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ED" w:rsidRPr="008355FF" w:rsidRDefault="005112ED" w:rsidP="005112ED">
      <w:pPr>
        <w:pStyle w:val="a3"/>
        <w:spacing w:before="0" w:beforeAutospacing="0" w:after="0" w:afterAutospacing="0" w:line="480" w:lineRule="auto"/>
        <w:jc w:val="both"/>
        <w:rPr>
          <w:rFonts w:ascii="Times New Roman" w:eastAsia="仿宋_GB2312" w:cs="Times New Roman"/>
          <w:color w:val="000000"/>
          <w:sz w:val="28"/>
          <w:szCs w:val="28"/>
        </w:rPr>
      </w:pPr>
      <w:r w:rsidRPr="008355FF">
        <w:rPr>
          <w:rFonts w:ascii="Times New Roman" w:eastAsia="仿宋_GB2312" w:cs="Times New Roman" w:hint="eastAsia"/>
          <w:color w:val="000000"/>
          <w:sz w:val="28"/>
          <w:szCs w:val="28"/>
        </w:rPr>
        <w:t>附件</w:t>
      </w:r>
      <w:r w:rsidRPr="008355FF">
        <w:rPr>
          <w:rFonts w:ascii="Times New Roman" w:eastAsia="仿宋_GB2312" w:cs="Times New Roman" w:hint="eastAsia"/>
          <w:color w:val="000000"/>
          <w:sz w:val="28"/>
          <w:szCs w:val="28"/>
        </w:rPr>
        <w:t>1</w:t>
      </w:r>
      <w:r w:rsidRPr="008355FF">
        <w:rPr>
          <w:rFonts w:ascii="Times New Roman" w:eastAsia="仿宋_GB2312" w:cs="Times New Roman" w:hint="eastAsia"/>
          <w:color w:val="000000"/>
          <w:sz w:val="28"/>
          <w:szCs w:val="28"/>
        </w:rPr>
        <w:t>：</w:t>
      </w:r>
    </w:p>
    <w:p w:rsidR="005112ED" w:rsidRPr="008355FF" w:rsidRDefault="005112ED" w:rsidP="005112ED">
      <w:pPr>
        <w:spacing w:line="480" w:lineRule="auto"/>
        <w:jc w:val="center"/>
        <w:rPr>
          <w:rFonts w:ascii="仿宋_GB2312" w:eastAsia="黑体" w:hAnsi="宋体" w:cs="宋体"/>
          <w:bCs/>
          <w:color w:val="000000"/>
          <w:spacing w:val="-6"/>
          <w:kern w:val="0"/>
          <w:sz w:val="32"/>
          <w:szCs w:val="32"/>
        </w:rPr>
      </w:pPr>
    </w:p>
    <w:p w:rsidR="005112ED" w:rsidRPr="008355FF" w:rsidRDefault="005112ED" w:rsidP="005112ED">
      <w:pPr>
        <w:spacing w:line="480" w:lineRule="auto"/>
        <w:jc w:val="center"/>
        <w:rPr>
          <w:rFonts w:ascii="仿宋_GB2312" w:eastAsia="黑体" w:hAnsi="宋体" w:cs="宋体"/>
          <w:bCs/>
          <w:color w:val="000000"/>
          <w:spacing w:val="-6"/>
          <w:kern w:val="0"/>
          <w:sz w:val="32"/>
          <w:szCs w:val="32"/>
        </w:rPr>
      </w:pPr>
      <w:r w:rsidRPr="008355FF">
        <w:rPr>
          <w:rFonts w:ascii="仿宋_GB2312" w:eastAsia="黑体" w:hAnsi="宋体" w:cs="宋体" w:hint="eastAsia"/>
          <w:bCs/>
          <w:color w:val="000000"/>
          <w:spacing w:val="-6"/>
          <w:kern w:val="0"/>
          <w:sz w:val="32"/>
          <w:szCs w:val="32"/>
        </w:rPr>
        <w:t>首届全国勘察设计行业羽毛球比赛规程</w:t>
      </w:r>
    </w:p>
    <w:p w:rsidR="005112ED" w:rsidRPr="008355FF" w:rsidRDefault="005112ED" w:rsidP="005112ED">
      <w:pPr>
        <w:spacing w:line="480" w:lineRule="auto"/>
        <w:jc w:val="center"/>
        <w:rPr>
          <w:rFonts w:ascii="黑体" w:eastAsia="黑体"/>
          <w:color w:val="000000"/>
          <w:sz w:val="32"/>
          <w:szCs w:val="32"/>
        </w:rPr>
      </w:pPr>
    </w:p>
    <w:p w:rsidR="005112ED" w:rsidRPr="008355FF" w:rsidRDefault="005112ED" w:rsidP="005112ED">
      <w:pPr>
        <w:spacing w:line="460" w:lineRule="exact"/>
        <w:ind w:firstLineChars="200" w:firstLine="482"/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cs="Times New Roman"/>
          <w:b/>
          <w:color w:val="000000"/>
          <w:kern w:val="0"/>
          <w:sz w:val="24"/>
          <w:szCs w:val="24"/>
        </w:rPr>
        <w:t>一、主办单位</w:t>
      </w:r>
    </w:p>
    <w:p w:rsidR="005112ED" w:rsidRPr="008355FF" w:rsidRDefault="005112ED" w:rsidP="005112ED">
      <w:pPr>
        <w:spacing w:line="460" w:lineRule="exac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cs="Times New Roman" w:hint="eastAsia"/>
          <w:color w:val="000000"/>
          <w:kern w:val="0"/>
          <w:sz w:val="24"/>
          <w:szCs w:val="24"/>
        </w:rPr>
        <w:t xml:space="preserve">        </w:t>
      </w:r>
      <w:r w:rsidRPr="008355FF">
        <w:rPr>
          <w:rFonts w:ascii="Times New Roman" w:eastAsia="仿宋_GB2312" w:cs="Times New Roman"/>
          <w:color w:val="000000"/>
          <w:kern w:val="0"/>
          <w:sz w:val="24"/>
          <w:szCs w:val="24"/>
        </w:rPr>
        <w:t>中国勘察设计协会</w:t>
      </w:r>
    </w:p>
    <w:p w:rsidR="005112ED" w:rsidRPr="008355FF" w:rsidRDefault="005112ED" w:rsidP="005112ED">
      <w:pPr>
        <w:spacing w:line="460" w:lineRule="exact"/>
        <w:ind w:firstLineChars="200" w:firstLine="482"/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cs="Times New Roman"/>
          <w:b/>
          <w:color w:val="000000"/>
          <w:kern w:val="0"/>
          <w:sz w:val="24"/>
          <w:szCs w:val="24"/>
        </w:rPr>
        <w:t>二、承办单位</w:t>
      </w:r>
    </w:p>
    <w:p w:rsidR="005112ED" w:rsidRPr="008355FF" w:rsidRDefault="005112ED" w:rsidP="005112ED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仿宋_GB2312" w:cs="Times New Roman" w:hint="eastAsia"/>
          <w:color w:val="000000"/>
          <w:kern w:val="0"/>
          <w:sz w:val="24"/>
          <w:szCs w:val="24"/>
        </w:rPr>
        <w:t xml:space="preserve">    </w:t>
      </w:r>
      <w:r w:rsidRPr="008355FF">
        <w:rPr>
          <w:rFonts w:ascii="Times New Roman" w:eastAsia="仿宋_GB2312" w:cs="Times New Roman"/>
          <w:color w:val="000000"/>
          <w:kern w:val="0"/>
          <w:sz w:val="24"/>
          <w:szCs w:val="24"/>
        </w:rPr>
        <w:t>中国武汉工程设计产业联盟</w:t>
      </w:r>
    </w:p>
    <w:p w:rsidR="005112ED" w:rsidRPr="008355FF" w:rsidRDefault="005112ED" w:rsidP="005112ED">
      <w:pPr>
        <w:spacing w:line="460" w:lineRule="exact"/>
        <w:ind w:firstLineChars="200" w:firstLine="482"/>
        <w:rPr>
          <w:rFonts w:ascii="Times New Roman" w:eastAsia="仿宋_GB2312" w:cs="Times New Roman"/>
          <w:b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cs="Times New Roman"/>
          <w:b/>
          <w:color w:val="000000"/>
          <w:kern w:val="0"/>
          <w:sz w:val="24"/>
          <w:szCs w:val="24"/>
        </w:rPr>
        <w:t>三、组委会</w:t>
      </w:r>
    </w:p>
    <w:p w:rsidR="005112ED" w:rsidRPr="008355FF" w:rsidRDefault="005112ED" w:rsidP="005112ED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cs="Times New Roman" w:hint="eastAsia"/>
          <w:color w:val="000000"/>
          <w:kern w:val="0"/>
          <w:sz w:val="24"/>
          <w:szCs w:val="24"/>
        </w:rPr>
        <w:t xml:space="preserve">    </w:t>
      </w:r>
      <w:r w:rsidRPr="008355FF">
        <w:rPr>
          <w:rFonts w:ascii="Times New Roman" w:eastAsia="仿宋_GB2312" w:cs="Times New Roman"/>
          <w:color w:val="000000"/>
          <w:kern w:val="0"/>
          <w:sz w:val="24"/>
          <w:szCs w:val="24"/>
        </w:rPr>
        <w:t>组委会由中国勘察设计协会领导及设计联盟领导担任。</w:t>
      </w:r>
    </w:p>
    <w:p w:rsidR="005112ED" w:rsidRPr="008355FF" w:rsidRDefault="005112ED" w:rsidP="005112ED">
      <w:pPr>
        <w:spacing w:line="460" w:lineRule="exact"/>
        <w:ind w:firstLineChars="200" w:firstLine="482"/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cs="Times New Roman"/>
          <w:b/>
          <w:color w:val="000000"/>
          <w:kern w:val="0"/>
          <w:sz w:val="24"/>
          <w:szCs w:val="24"/>
        </w:rPr>
        <w:t>四、比赛时间</w:t>
      </w:r>
    </w:p>
    <w:p w:rsidR="005112ED" w:rsidRPr="008355FF" w:rsidRDefault="005112ED" w:rsidP="005112ED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 xml:space="preserve">    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2014</w:t>
      </w:r>
      <w:r w:rsidRPr="008355FF">
        <w:rPr>
          <w:rFonts w:ascii="Times New Roman" w:eastAsia="仿宋_GB2312" w:cs="Times New Roman"/>
          <w:color w:val="000000"/>
          <w:kern w:val="0"/>
          <w:sz w:val="24"/>
          <w:szCs w:val="24"/>
        </w:rPr>
        <w:t>年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10</w:t>
      </w:r>
      <w:r w:rsidRPr="008355FF">
        <w:rPr>
          <w:rFonts w:ascii="Times New Roman" w:eastAsia="仿宋_GB2312" w:cs="Times New Roman"/>
          <w:color w:val="000000"/>
          <w:kern w:val="0"/>
          <w:sz w:val="24"/>
          <w:szCs w:val="24"/>
        </w:rPr>
        <w:t>月下旬</w:t>
      </w:r>
    </w:p>
    <w:p w:rsidR="005112ED" w:rsidRPr="008355FF" w:rsidRDefault="005112ED" w:rsidP="005112ED">
      <w:pPr>
        <w:spacing w:line="460" w:lineRule="exact"/>
        <w:ind w:firstLineChars="200" w:firstLine="482"/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cs="Times New Roman"/>
          <w:b/>
          <w:color w:val="000000"/>
          <w:kern w:val="0"/>
          <w:sz w:val="24"/>
          <w:szCs w:val="24"/>
        </w:rPr>
        <w:t>五、比赛地点</w:t>
      </w:r>
    </w:p>
    <w:p w:rsidR="005112ED" w:rsidRPr="008355FF" w:rsidRDefault="005112ED" w:rsidP="005112ED">
      <w:pPr>
        <w:spacing w:line="460" w:lineRule="exact"/>
        <w:ind w:firstLineChars="200" w:firstLine="482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cs="Times New Roman"/>
          <w:b/>
          <w:color w:val="000000"/>
          <w:kern w:val="0"/>
          <w:sz w:val="24"/>
          <w:szCs w:val="24"/>
        </w:rPr>
        <w:t>湖北</w:t>
      </w:r>
      <w:r w:rsidRPr="008355F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·</w:t>
      </w:r>
      <w:r w:rsidRPr="008355FF">
        <w:rPr>
          <w:rFonts w:ascii="Times New Roman" w:eastAsia="仿宋_GB2312" w:cs="Times New Roman"/>
          <w:b/>
          <w:color w:val="000000"/>
          <w:kern w:val="0"/>
          <w:sz w:val="24"/>
          <w:szCs w:val="24"/>
        </w:rPr>
        <w:t>武汉</w:t>
      </w:r>
      <w:r w:rsidRPr="008355FF">
        <w:rPr>
          <w:rFonts w:ascii="Times New Roman" w:eastAsia="仿宋_GB2312" w:cs="Times New Roman"/>
          <w:color w:val="000000"/>
          <w:kern w:val="0"/>
          <w:sz w:val="24"/>
          <w:szCs w:val="24"/>
        </w:rPr>
        <w:t>（具体地点另行通知）</w:t>
      </w:r>
    </w:p>
    <w:p w:rsidR="005112ED" w:rsidRPr="008355FF" w:rsidRDefault="005112ED" w:rsidP="005112ED">
      <w:pPr>
        <w:spacing w:line="460" w:lineRule="exact"/>
        <w:ind w:firstLineChars="200" w:firstLine="482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cs="Times New Roman"/>
          <w:b/>
          <w:color w:val="000000"/>
          <w:kern w:val="0"/>
          <w:sz w:val="24"/>
          <w:szCs w:val="24"/>
        </w:rPr>
        <w:t>六、比赛项目</w:t>
      </w:r>
    </w:p>
    <w:p w:rsidR="005112ED" w:rsidRPr="008355FF" w:rsidRDefault="005112ED" w:rsidP="005112ED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cs="Times New Roman"/>
          <w:color w:val="000000"/>
          <w:kern w:val="0"/>
          <w:sz w:val="24"/>
          <w:szCs w:val="24"/>
        </w:rPr>
        <w:t>（一）团体比赛（混合团体赛）</w:t>
      </w:r>
    </w:p>
    <w:p w:rsidR="005112ED" w:rsidRPr="008355FF" w:rsidRDefault="005112ED" w:rsidP="005112ED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cs="Times New Roman"/>
          <w:color w:val="000000"/>
          <w:kern w:val="0"/>
          <w:sz w:val="24"/>
          <w:szCs w:val="24"/>
        </w:rPr>
        <w:t>（二）单打比赛（领导组）</w:t>
      </w:r>
    </w:p>
    <w:p w:rsidR="005112ED" w:rsidRPr="008355FF" w:rsidRDefault="005112ED" w:rsidP="005112ED">
      <w:pPr>
        <w:spacing w:line="460" w:lineRule="exact"/>
        <w:ind w:firstLineChars="200" w:firstLine="482"/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cs="Times New Roman"/>
          <w:b/>
          <w:color w:val="000000"/>
          <w:kern w:val="0"/>
          <w:sz w:val="24"/>
          <w:szCs w:val="24"/>
        </w:rPr>
        <w:t>七、参赛办法</w:t>
      </w:r>
    </w:p>
    <w:p w:rsidR="005112ED" w:rsidRPr="008355FF" w:rsidRDefault="005112ED" w:rsidP="005112ED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cs="Times New Roman"/>
          <w:color w:val="000000"/>
          <w:kern w:val="0"/>
          <w:sz w:val="24"/>
          <w:szCs w:val="24"/>
        </w:rPr>
        <w:t>（一）参赛单位</w:t>
      </w:r>
    </w:p>
    <w:p w:rsidR="005112ED" w:rsidRPr="008355FF" w:rsidRDefault="005112ED" w:rsidP="005112ED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cs="Times New Roman"/>
          <w:color w:val="000000"/>
          <w:kern w:val="0"/>
          <w:sz w:val="24"/>
          <w:szCs w:val="24"/>
        </w:rPr>
        <w:t>由各地方、各部门勘察设计协会、解放军工程建设协会选拔、选派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</w:t>
      </w:r>
      <w:r w:rsidRPr="008355FF">
        <w:rPr>
          <w:rFonts w:ascii="Times New Roman" w:eastAsia="仿宋_GB2312" w:cs="Times New Roman"/>
          <w:color w:val="000000"/>
          <w:kern w:val="0"/>
          <w:sz w:val="24"/>
          <w:szCs w:val="24"/>
        </w:rPr>
        <w:t>个勘察设计企业参赛。</w:t>
      </w:r>
    </w:p>
    <w:p w:rsidR="005112ED" w:rsidRPr="008355FF" w:rsidRDefault="005112ED" w:rsidP="005112ED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cs="Times New Roman"/>
          <w:color w:val="000000"/>
          <w:kern w:val="0"/>
          <w:sz w:val="24"/>
          <w:szCs w:val="24"/>
        </w:rPr>
        <w:t>（二）参赛资格</w:t>
      </w:r>
    </w:p>
    <w:p w:rsidR="005112ED" w:rsidRPr="008355FF" w:rsidRDefault="005112ED" w:rsidP="005112ED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、参赛运动员须为在本企业工作满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年的在职人员（统计标准为</w:t>
      </w:r>
      <w:smartTag w:uri="urn:schemas-microsoft-com:office:smarttags" w:element="chsdate">
        <w:smartTagPr>
          <w:attr w:name="Year" w:val="2014"/>
          <w:attr w:name="Month" w:val="9"/>
          <w:attr w:name="Day" w:val="1"/>
          <w:attr w:name="IsLunarDate" w:val="False"/>
          <w:attr w:name="IsROCDate" w:val="False"/>
        </w:smartTagP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2014</w:t>
        </w: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年</w:t>
        </w: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9</w:t>
        </w: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月</w:t>
        </w: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1</w:t>
        </w: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日</w:t>
        </w:r>
      </w:smartTag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前与企业签订劳动合同及参加社保的在册员工）。</w:t>
      </w:r>
    </w:p>
    <w:p w:rsidR="005112ED" w:rsidRPr="008355FF" w:rsidRDefault="005112ED" w:rsidP="005112ED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2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、参赛人员须以本企业为单位组成代表队报名参赛。</w:t>
      </w:r>
    </w:p>
    <w:p w:rsidR="005112ED" w:rsidRPr="008355FF" w:rsidRDefault="005112ED" w:rsidP="005112ED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3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、领导组比赛的人员范围是任职满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年的本企业领导班子成员。</w:t>
      </w:r>
    </w:p>
    <w:p w:rsidR="005112ED" w:rsidRPr="008355FF" w:rsidRDefault="005112ED" w:rsidP="005112ED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4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、凡不符合以上参赛资格的运动员参赛，一经查实，参赛无效，并进行相应的处罚。</w:t>
      </w:r>
    </w:p>
    <w:p w:rsidR="005112ED" w:rsidRPr="008355FF" w:rsidRDefault="005112ED" w:rsidP="005112ED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lastRenderedPageBreak/>
        <w:t>（三）报名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各地方、各部门勘察设计协会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解放军工程建设协会选报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个勘察设计企业为单位报名参赛，湖北省两个代表队，其中一个代表设计联盟参赛。团体赛参赛队员在初选的基础上每队有领队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名、教练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名、运动员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10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名，其中：男运动员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4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名，女运动员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4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名，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2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名替补队员，男女不限。参赛队应由院领导带队，便于工作联系。</w:t>
      </w:r>
    </w:p>
    <w:p w:rsidR="005112ED" w:rsidRPr="008355FF" w:rsidRDefault="005112ED" w:rsidP="005112ED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报名表请在中国勘察设计协会网站（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www.chinaeda.org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）中下载，填好后连同运动员照片（</w:t>
      </w:r>
      <w:hyperlink r:id="rId6" w:history="1"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1</w:t>
        </w: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寸彩色免冠照，注明姓名）电子版发送到</w:t>
        </w: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305942635@qq.com</w:t>
        </w:r>
      </w:hyperlink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，并于</w:t>
      </w:r>
      <w:smartTag w:uri="urn:schemas-microsoft-com:office:smarttags" w:element="chsdate">
        <w:smartTagPr>
          <w:attr w:name="Year" w:val="2014"/>
          <w:attr w:name="Month" w:val="9"/>
          <w:attr w:name="Day" w:val="15"/>
          <w:attr w:name="IsLunarDate" w:val="False"/>
          <w:attr w:name="IsROCDate" w:val="False"/>
        </w:smartTagP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9</w:t>
        </w: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月</w:t>
        </w: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15</w:t>
        </w: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日前</w:t>
        </w:r>
      </w:smartTag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将加盖公章的报名表、运动员身份证、社会保险证明复印件、工作证复印件送交或邮寄至中国勘察设计协会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(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北京市海淀区马神庙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号宣传联络部倪敏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 xml:space="preserve">  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邮编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100840)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，网上报名时间为</w:t>
      </w:r>
      <w:smartTag w:uri="urn:schemas-microsoft-com:office:smarttags" w:element="chsdate">
        <w:smartTagPr>
          <w:attr w:name="Year" w:val="2014"/>
          <w:attr w:name="Month" w:val="8"/>
          <w:attr w:name="Day" w:val="1"/>
          <w:attr w:name="IsLunarDate" w:val="False"/>
          <w:attr w:name="IsROCDate" w:val="False"/>
        </w:smartTagP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8</w:t>
        </w: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月</w:t>
        </w: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1</w:t>
        </w: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日</w:t>
        </w:r>
      </w:smartTag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至</w:t>
      </w:r>
      <w:smartTag w:uri="urn:schemas-microsoft-com:office:smarttags" w:element="chsdate">
        <w:smartTagPr>
          <w:attr w:name="Year" w:val="2014"/>
          <w:attr w:name="Month" w:val="9"/>
          <w:attr w:name="Day" w:val="10"/>
          <w:attr w:name="IsLunarDate" w:val="False"/>
          <w:attr w:name="IsROCDate" w:val="False"/>
        </w:smartTagP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9</w:t>
        </w: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月</w:t>
        </w: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10</w:t>
        </w:r>
        <w:r w:rsidRPr="008355FF">
          <w:rPr>
            <w:rFonts w:ascii="Times New Roman" w:eastAsia="仿宋_GB2312" w:hAnsi="Times New Roman" w:cs="Times New Roman"/>
            <w:color w:val="000000"/>
            <w:kern w:val="0"/>
            <w:sz w:val="24"/>
            <w:szCs w:val="24"/>
          </w:rPr>
          <w:t>日</w:t>
        </w:r>
      </w:smartTag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（具体办法另行通知）。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5112ED" w:rsidRPr="008355FF" w:rsidRDefault="005112ED" w:rsidP="005112ED">
      <w:pPr>
        <w:spacing w:line="440" w:lineRule="exact"/>
        <w:ind w:firstLineChars="200" w:firstLine="482"/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  <w:t>七、竞赛办法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（一）比赛执行中国羽协最新审定的《羽毛球竞赛规则》。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（二）混合团体比赛出场顺序为：混合双打、男子单打、女子双打、男子双打、女子单打，参赛队员不能兼项比赛（企业领导班子成员和担任教练员的本企业员工除外），每场比赛前提交本场比赛上场名单。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（三）混合团体比赛均分两个阶段进行，第一阶段采取分组循环赛，每场比赛采用五盘三胜制，先胜三盘为胜方，比赛打满五盘。每盘采用三局二胜制，每局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15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分每球得分制，当比赛赛至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14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平时，先到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15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分为胜方，按比赛成绩（如胜负相同，计局分）进入第二阶段比赛。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（四）第二阶段为交叉淘汰赛，每场比赛采用五盘三胜制，先胜三盘为胜方，每盘采用三局二胜制，每局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15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分每球得分制，当比赛赛至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14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平时，先到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15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分为胜方。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半决赛、决赛采用每盘三局二胜制，每局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21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分每球得分制，先到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21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分即为胜方，决出第一至第八名。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（五）领导单打采用淘汰赛，三局两胜制。</w:t>
      </w:r>
    </w:p>
    <w:p w:rsidR="005112ED" w:rsidRPr="008355FF" w:rsidRDefault="005112ED" w:rsidP="005112ED">
      <w:pPr>
        <w:spacing w:line="440" w:lineRule="exact"/>
        <w:ind w:firstLineChars="200" w:firstLine="482"/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  <w:t>八、比赛器材</w:t>
      </w:r>
    </w:p>
    <w:p w:rsidR="005112ED" w:rsidRPr="008355FF" w:rsidRDefault="005112ED" w:rsidP="005112ED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（一）球台：中国羽毛球协会批准使用比赛用台。</w:t>
      </w:r>
    </w:p>
    <w:p w:rsidR="005112ED" w:rsidRPr="008355FF" w:rsidRDefault="005112ED" w:rsidP="005112ED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（二）羽毛球：胜利牌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3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号羽毛球。</w:t>
      </w:r>
    </w:p>
    <w:p w:rsidR="005112ED" w:rsidRPr="008355FF" w:rsidRDefault="005112ED" w:rsidP="005112ED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（三）服装：要求各代表队统一比赛服装。</w:t>
      </w:r>
    </w:p>
    <w:p w:rsidR="005112ED" w:rsidRPr="008355FF" w:rsidRDefault="005112ED" w:rsidP="005112ED">
      <w:pPr>
        <w:spacing w:line="440" w:lineRule="exact"/>
        <w:ind w:firstLineChars="200" w:firstLine="482"/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  <w:lastRenderedPageBreak/>
        <w:t>九、录取名次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（一）团体赛录取前八名（第三、五名并列），一至三名颁发奖杯、证书，第五至八名颁发证书。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（二）领导组录取前八名（第三、五名并列），一至三名颁发奖杯、证书，第五至八名颁发证书。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（三）比赛设最佳教练员奖、最佳裁判员奖、优秀组织奖、体育风尚奖，并颁发证书及奖状。</w:t>
      </w:r>
    </w:p>
    <w:p w:rsidR="005112ED" w:rsidRPr="008355FF" w:rsidRDefault="005112ED" w:rsidP="005112ED">
      <w:pPr>
        <w:spacing w:line="440" w:lineRule="exact"/>
        <w:ind w:firstLineChars="200" w:firstLine="482"/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  <w:t>十、比赛出场时间和要求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（一）上午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8</w:t>
      </w:r>
      <w:r w:rsidRPr="008355FF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: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30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，下午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13</w:t>
      </w:r>
      <w:r w:rsidRPr="008355FF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>: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30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开始比赛。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（二）运动员必须遵守比赛纪律和比赛秩序，服从裁判判决，不能以任何理由影响比赛的正常进行。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（三）友谊第一、比赛第二，不得无故罢赛，不得消极比赛，对罢赛和消极比赛的单位取消下届参赛资格。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（四）如发现参赛运动员不是本单位职工，有资格审查委员会讨论，所参赛的本场比赛成绩取消，情节严重的取消本单位比赛资格。</w:t>
      </w:r>
    </w:p>
    <w:p w:rsidR="005112ED" w:rsidRPr="008355FF" w:rsidRDefault="005112ED" w:rsidP="005112ED">
      <w:pPr>
        <w:spacing w:line="440" w:lineRule="exact"/>
        <w:ind w:firstLineChars="200" w:firstLine="482"/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  <w:t>十一、仲裁委员会</w:t>
      </w:r>
    </w:p>
    <w:p w:rsidR="005112ED" w:rsidRPr="008355FF" w:rsidRDefault="005112ED" w:rsidP="005112ED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（一）仲裁委员会负责处理有关竞赛的申诉，所有申诉必须在发生问题的比赛结束后立即以书面形式提出，并交纳保证金人民币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500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元整，如胜诉此保证金将给予退还。</w:t>
      </w:r>
    </w:p>
    <w:p w:rsidR="005112ED" w:rsidRPr="008355FF" w:rsidRDefault="005112ED" w:rsidP="005112ED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（二）各代表队对其参赛运动员资格问题进行申诉，要求在比赛开始前提出，比赛开始后，为了保证比赛的顺利进行，原则上对参赛运动员资格问题不再受理。</w:t>
      </w:r>
    </w:p>
    <w:p w:rsidR="005112ED" w:rsidRPr="008355FF" w:rsidRDefault="005112ED" w:rsidP="005112ED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（三）仲裁委员会主任和委员均由主办单位与组委会协商任命。</w:t>
      </w:r>
    </w:p>
    <w:p w:rsidR="005112ED" w:rsidRPr="008355FF" w:rsidRDefault="005112ED" w:rsidP="005112ED">
      <w:pPr>
        <w:spacing w:line="440" w:lineRule="exact"/>
        <w:ind w:firstLineChars="200" w:firstLine="482"/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  <w:t>十二、裁判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（一）本次比赛裁判长、裁判员由武汉市羽毛球协会选派。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（二）裁判员必须守则，做到严肃、认真、公正、准确。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（三）裁判长有权根据场上比赛情况进行场地及顺序的调整。</w:t>
      </w:r>
    </w:p>
    <w:p w:rsidR="005112ED" w:rsidRPr="008355FF" w:rsidRDefault="005112ED" w:rsidP="005112ED">
      <w:pPr>
        <w:spacing w:line="440" w:lineRule="exact"/>
        <w:ind w:firstLineChars="200" w:firstLine="482"/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b/>
          <w:color w:val="000000"/>
          <w:kern w:val="0"/>
          <w:sz w:val="24"/>
          <w:szCs w:val="24"/>
        </w:rPr>
        <w:t>十三、其他</w:t>
      </w:r>
    </w:p>
    <w:p w:rsidR="005112ED" w:rsidRPr="008355FF" w:rsidRDefault="005112ED" w:rsidP="005112ED">
      <w:pPr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（一）本规程解释权属本次比赛组委会。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（二）本次比赛成绩将在协会网站公布，也将作为下一届行业比赛的参考依据。</w:t>
      </w:r>
    </w:p>
    <w:p w:rsidR="005112ED" w:rsidRPr="008355FF" w:rsidRDefault="005112ED" w:rsidP="005112ED">
      <w:pPr>
        <w:adjustRightInd w:val="0"/>
        <w:snapToGrid w:val="0"/>
        <w:spacing w:line="440" w:lineRule="exact"/>
        <w:ind w:firstLineChars="200" w:firstLine="48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（三）本次比赛将在中国勘察设计协会网站进行图片展示，并在相关媒体上</w:t>
      </w: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lastRenderedPageBreak/>
        <w:t>进行宣传。</w:t>
      </w:r>
    </w:p>
    <w:p w:rsidR="0019258A" w:rsidRDefault="005112ED" w:rsidP="009833BC">
      <w:pPr>
        <w:adjustRightInd w:val="0"/>
        <w:snapToGrid w:val="0"/>
        <w:spacing w:line="440" w:lineRule="exact"/>
        <w:ind w:firstLineChars="200" w:firstLine="480"/>
      </w:pPr>
      <w:r w:rsidRPr="008355FF"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  <w:t>（四）其他未尽事宜，由组委会另行通知。</w:t>
      </w:r>
    </w:p>
    <w:sectPr w:rsidR="0019258A" w:rsidSect="00192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A8E" w:rsidRDefault="002B1A8E" w:rsidP="00EF0F65">
      <w:r>
        <w:separator/>
      </w:r>
    </w:p>
  </w:endnote>
  <w:endnote w:type="continuationSeparator" w:id="1">
    <w:p w:rsidR="002B1A8E" w:rsidRDefault="002B1A8E" w:rsidP="00EF0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A8E" w:rsidRDefault="002B1A8E" w:rsidP="00EF0F65">
      <w:r>
        <w:separator/>
      </w:r>
    </w:p>
  </w:footnote>
  <w:footnote w:type="continuationSeparator" w:id="1">
    <w:p w:rsidR="002B1A8E" w:rsidRDefault="002B1A8E" w:rsidP="00EF0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2ED"/>
    <w:rsid w:val="0019258A"/>
    <w:rsid w:val="00211D3C"/>
    <w:rsid w:val="002B1A8E"/>
    <w:rsid w:val="00424AD3"/>
    <w:rsid w:val="005112ED"/>
    <w:rsid w:val="009833BC"/>
    <w:rsid w:val="00EF0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E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2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F0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F0F65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F0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F0F6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&#23544;&#24425;&#33394;&#20813;&#20896;&#29031;&#65292;&#27880;&#26126;&#22995;&#21517;&#65289;&#30005;&#23376;&#29256;&#21457;&#36865;&#21040;happyhuanxian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2014-07-26T00:37:00Z</dcterms:created>
  <dcterms:modified xsi:type="dcterms:W3CDTF">2014-07-26T00:37:00Z</dcterms:modified>
</cp:coreProperties>
</file>