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540" w:lineRule="exact"/>
        <w:jc w:val="center"/>
        <w:rPr>
          <w:rFonts w:hint="eastAsia" w:ascii="方正小标宋简体" w:hAnsi="方正小标宋简体" w:eastAsia="方正小标宋简体" w:cs="方正小标宋简体"/>
          <w:kern w:val="0"/>
          <w:sz w:val="36"/>
          <w:szCs w:val="36"/>
        </w:rPr>
      </w:pPr>
      <w:bookmarkStart w:id="0" w:name="_GoBack"/>
      <w:bookmarkEnd w:id="0"/>
    </w:p>
    <w:p>
      <w:pPr>
        <w:widowControl/>
        <w:spacing w:line="540" w:lineRule="exact"/>
        <w:jc w:val="center"/>
        <w:rPr>
          <w:rFonts w:hint="eastAsia" w:ascii="方正小标宋简体" w:hAnsi="方正小标宋简体" w:eastAsia="方正小标宋简体" w:cs="方正小标宋简体"/>
          <w:kern w:val="0"/>
          <w:sz w:val="36"/>
          <w:szCs w:val="36"/>
          <w:lang w:eastAsia="zh-CN"/>
        </w:rPr>
      </w:pPr>
      <w:r>
        <w:rPr>
          <w:rFonts w:hint="eastAsia" w:ascii="方正小标宋简体" w:hAnsi="方正小标宋简体" w:eastAsia="方正小标宋简体" w:cs="方正小标宋简体"/>
          <w:kern w:val="0"/>
          <w:sz w:val="36"/>
          <w:szCs w:val="36"/>
        </w:rPr>
        <w:t>河北省</w:t>
      </w:r>
      <w:r>
        <w:rPr>
          <w:rFonts w:hint="eastAsia" w:ascii="方正小标宋简体" w:hAnsi="方正小标宋简体" w:eastAsia="方正小标宋简体" w:cs="方正小标宋简体"/>
          <w:kern w:val="0"/>
          <w:sz w:val="36"/>
          <w:szCs w:val="36"/>
          <w:lang w:eastAsia="zh-CN"/>
        </w:rPr>
        <w:t>工程勘察、建筑设计行业和市政公用工程</w:t>
      </w:r>
    </w:p>
    <w:p>
      <w:pPr>
        <w:widowControl/>
        <w:spacing w:line="540" w:lineRule="exact"/>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优秀勘察设计奖</w:t>
      </w:r>
      <w:r>
        <w:rPr>
          <w:rFonts w:hint="eastAsia" w:ascii="方正小标宋简体" w:hAnsi="方正小标宋简体" w:eastAsia="方正小标宋简体" w:cs="方正小标宋简体"/>
          <w:kern w:val="0"/>
          <w:sz w:val="36"/>
          <w:szCs w:val="36"/>
          <w:lang w:eastAsia="zh-CN"/>
        </w:rPr>
        <w:t>推</w:t>
      </w:r>
      <w:r>
        <w:rPr>
          <w:rFonts w:hint="eastAsia" w:ascii="方正小标宋简体" w:hAnsi="方正小标宋简体" w:eastAsia="方正小标宋简体" w:cs="方正小标宋简体"/>
          <w:kern w:val="0"/>
          <w:sz w:val="36"/>
          <w:szCs w:val="36"/>
        </w:rPr>
        <w:t>选办法</w:t>
      </w:r>
    </w:p>
    <w:p>
      <w:pPr>
        <w:widowControl/>
        <w:spacing w:line="540" w:lineRule="exact"/>
        <w:jc w:val="center"/>
        <w:rPr>
          <w:rFonts w:hint="eastAsia" w:ascii="黑体" w:eastAsia="黑体" w:cs="宋体"/>
          <w:kern w:val="0"/>
          <w:sz w:val="30"/>
          <w:szCs w:val="30"/>
        </w:rPr>
      </w:pPr>
    </w:p>
    <w:p>
      <w:pPr>
        <w:widowControl/>
        <w:spacing w:line="540" w:lineRule="exact"/>
        <w:jc w:val="center"/>
        <w:rPr>
          <w:rFonts w:ascii="宋体" w:hAnsi="宋体" w:cs="宋体"/>
          <w:kern w:val="0"/>
          <w:sz w:val="32"/>
          <w:szCs w:val="32"/>
        </w:rPr>
      </w:pPr>
      <w:r>
        <w:rPr>
          <w:rFonts w:hint="eastAsia" w:ascii="黑体" w:eastAsia="黑体" w:cs="宋体"/>
          <w:kern w:val="0"/>
          <w:sz w:val="30"/>
          <w:szCs w:val="30"/>
        </w:rPr>
        <w:t>第一章  总  则</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firstLineChars="200"/>
        <w:jc w:val="left"/>
        <w:rPr>
          <w:rFonts w:hint="eastAsia" w:ascii="仿宋_GB2312" w:hAnsi="宋体" w:eastAsia="仿宋_GB2312" w:cs="宋体"/>
          <w:kern w:val="0"/>
          <w:sz w:val="30"/>
          <w:szCs w:val="30"/>
        </w:rPr>
      </w:pPr>
      <w:r>
        <w:rPr>
          <w:rFonts w:hint="eastAsia" w:ascii="黑体" w:eastAsia="黑体" w:cs="宋体"/>
          <w:kern w:val="0"/>
          <w:sz w:val="30"/>
          <w:szCs w:val="30"/>
        </w:rPr>
        <w:t>第一条</w:t>
      </w:r>
      <w:r>
        <w:rPr>
          <w:rFonts w:hint="eastAsia" w:ascii="仿宋_GB2312" w:hAnsi="宋体" w:eastAsia="仿宋_GB2312" w:cs="宋体"/>
          <w:kern w:val="0"/>
          <w:sz w:val="30"/>
          <w:szCs w:val="30"/>
        </w:rPr>
        <w:t xml:space="preserve">  为推动全省工程勘察设计行业技术创新，提高工程勘察设计质量和水平，引导、鼓励工程勘察设计单位和工程勘察设计人员创作出更多质量优、水平高、效益好的工程勘察设计项目，根据中国勘察设计协会</w:t>
      </w:r>
      <w:r>
        <w:rPr>
          <w:rFonts w:hint="eastAsia" w:ascii="仿宋_GB2312" w:hAnsi="宋体" w:eastAsia="仿宋_GB2312" w:cs="宋体"/>
          <w:kern w:val="0"/>
          <w:sz w:val="30"/>
          <w:szCs w:val="30"/>
          <w:lang w:val="en-US" w:eastAsia="zh-CN"/>
        </w:rPr>
        <w:t>《工程勘察、建筑设计行业和市政公用工程优秀勘察设计奖评选办法》</w:t>
      </w:r>
      <w:r>
        <w:rPr>
          <w:rFonts w:hint="eastAsia" w:ascii="仿宋_GB2312" w:hAnsi="宋体" w:eastAsia="仿宋_GB2312" w:cs="宋体"/>
          <w:kern w:val="0"/>
          <w:sz w:val="30"/>
          <w:szCs w:val="30"/>
        </w:rPr>
        <w:t>等有关规定，结合本省实际，制订本办法。</w:t>
      </w:r>
    </w:p>
    <w:p>
      <w:pPr>
        <w:spacing w:line="560" w:lineRule="exact"/>
        <w:ind w:firstLine="600" w:firstLineChars="200"/>
        <w:rPr>
          <w:rFonts w:hint="eastAsia" w:ascii="仿宋_GB2312" w:hAnsi="宋体" w:eastAsia="仿宋_GB2312" w:cs="宋体"/>
          <w:kern w:val="0"/>
          <w:sz w:val="30"/>
          <w:szCs w:val="30"/>
        </w:rPr>
      </w:pPr>
      <w:r>
        <w:rPr>
          <w:rFonts w:hint="eastAsia" w:ascii="黑体" w:eastAsia="黑体" w:cs="宋体"/>
          <w:kern w:val="0"/>
          <w:sz w:val="30"/>
          <w:szCs w:val="30"/>
        </w:rPr>
        <w:t>第二条</w:t>
      </w:r>
      <w:r>
        <w:rPr>
          <w:rFonts w:hint="eastAsia" w:ascii="仿宋_GB2312" w:hAnsi="宋体" w:eastAsia="仿宋_GB2312" w:cs="宋体"/>
          <w:kern w:val="0"/>
          <w:sz w:val="30"/>
          <w:szCs w:val="30"/>
        </w:rPr>
        <w:t xml:space="preserve">  河北省</w:t>
      </w:r>
      <w:r>
        <w:rPr>
          <w:rFonts w:hint="eastAsia" w:ascii="仿宋_GB2312" w:hAnsi="宋体" w:eastAsia="仿宋_GB2312" w:cs="宋体"/>
          <w:kern w:val="0"/>
          <w:sz w:val="30"/>
          <w:szCs w:val="30"/>
          <w:lang w:eastAsia="zh-CN"/>
        </w:rPr>
        <w:t>工程勘察、建筑设计行业和市政公用工程</w:t>
      </w:r>
      <w:r>
        <w:rPr>
          <w:rFonts w:hint="eastAsia" w:ascii="仿宋_GB2312" w:hAnsi="宋体" w:eastAsia="仿宋_GB2312" w:cs="宋体"/>
          <w:kern w:val="0"/>
          <w:sz w:val="30"/>
          <w:szCs w:val="30"/>
        </w:rPr>
        <w:t>优秀勘察设计奖</w:t>
      </w:r>
      <w:r>
        <w:rPr>
          <w:rFonts w:hint="eastAsia" w:ascii="仿宋_GB2312" w:hAnsi="宋体" w:eastAsia="仿宋_GB2312" w:cs="宋体"/>
          <w:kern w:val="0"/>
          <w:sz w:val="30"/>
          <w:szCs w:val="30"/>
          <w:lang w:eastAsia="zh-CN"/>
        </w:rPr>
        <w:t>（以下简称省行业奖）推</w:t>
      </w:r>
      <w:r>
        <w:rPr>
          <w:rFonts w:hint="eastAsia" w:ascii="仿宋_GB2312" w:hAnsi="宋体" w:eastAsia="仿宋_GB2312" w:cs="宋体"/>
          <w:kern w:val="0"/>
          <w:sz w:val="30"/>
          <w:szCs w:val="30"/>
        </w:rPr>
        <w:t>选工作由河北省工程勘察设计咨询协会</w:t>
      </w:r>
      <w:r>
        <w:rPr>
          <w:rFonts w:hint="eastAsia" w:ascii="仿宋_GB2312" w:hAnsi="宋体" w:eastAsia="仿宋_GB2312" w:cs="宋体"/>
          <w:kern w:val="0"/>
          <w:sz w:val="30"/>
          <w:szCs w:val="30"/>
          <w:lang w:eastAsia="zh-CN"/>
        </w:rPr>
        <w:t>（以下简称省协会）</w:t>
      </w:r>
      <w:r>
        <w:rPr>
          <w:rFonts w:hint="eastAsia" w:ascii="仿宋_GB2312" w:hAnsi="宋体" w:eastAsia="仿宋_GB2312" w:cs="宋体"/>
          <w:kern w:val="0"/>
          <w:sz w:val="30"/>
          <w:szCs w:val="30"/>
        </w:rPr>
        <w:t>组织实施。</w:t>
      </w:r>
    </w:p>
    <w:p>
      <w:pPr>
        <w:widowControl/>
        <w:spacing w:line="540" w:lineRule="exact"/>
        <w:ind w:firstLine="600" w:firstLineChars="200"/>
        <w:jc w:val="left"/>
        <w:rPr>
          <w:rFonts w:ascii="宋体" w:hAnsi="宋体" w:cs="宋体"/>
          <w:color w:val="auto"/>
          <w:kern w:val="0"/>
          <w:sz w:val="30"/>
          <w:szCs w:val="30"/>
        </w:rPr>
      </w:pPr>
      <w:r>
        <w:rPr>
          <w:rFonts w:hint="eastAsia" w:ascii="黑体" w:eastAsia="黑体" w:cs="宋体"/>
          <w:kern w:val="0"/>
          <w:sz w:val="30"/>
          <w:szCs w:val="30"/>
        </w:rPr>
        <w:t>第三条</w:t>
      </w:r>
      <w:r>
        <w:rPr>
          <w:rFonts w:hint="eastAsia" w:ascii="仿宋_GB2312" w:hAnsi="宋体" w:eastAsia="仿宋_GB2312" w:cs="宋体"/>
          <w:kern w:val="0"/>
          <w:sz w:val="30"/>
          <w:szCs w:val="30"/>
        </w:rPr>
        <w:t xml:space="preserve">  </w:t>
      </w:r>
      <w:r>
        <w:rPr>
          <w:rFonts w:hint="eastAsia" w:ascii="仿宋_GB2312" w:hAnsi="宋体" w:eastAsia="仿宋_GB2312" w:cs="宋体"/>
          <w:kern w:val="0"/>
          <w:sz w:val="30"/>
          <w:szCs w:val="30"/>
          <w:lang w:eastAsia="zh-CN"/>
        </w:rPr>
        <w:t>推</w:t>
      </w:r>
      <w:r>
        <w:rPr>
          <w:rFonts w:hint="eastAsia" w:ascii="仿宋_GB2312" w:hAnsi="宋体" w:eastAsia="仿宋_GB2312" w:cs="宋体"/>
          <w:kern w:val="0"/>
          <w:sz w:val="30"/>
          <w:szCs w:val="30"/>
        </w:rPr>
        <w:t>选工作</w:t>
      </w:r>
      <w:r>
        <w:rPr>
          <w:rFonts w:hint="eastAsia" w:ascii="仿宋_GB2312" w:hAnsi="宋体" w:eastAsia="仿宋_GB2312" w:cs="宋体"/>
          <w:kern w:val="0"/>
          <w:sz w:val="30"/>
          <w:szCs w:val="30"/>
          <w:lang w:eastAsia="zh-CN"/>
        </w:rPr>
        <w:t>坚持</w:t>
      </w:r>
      <w:r>
        <w:rPr>
          <w:rFonts w:hint="eastAsia" w:ascii="仿宋_GB2312" w:hAnsi="宋体" w:eastAsia="仿宋_GB2312" w:cs="宋体"/>
          <w:kern w:val="0"/>
          <w:sz w:val="30"/>
          <w:szCs w:val="30"/>
          <w:lang w:val="en-US" w:eastAsia="zh-CN"/>
        </w:rPr>
        <w:t>适用、经济、绿色、美观方针，</w:t>
      </w:r>
      <w:r>
        <w:rPr>
          <w:rFonts w:hint="eastAsia" w:ascii="仿宋_GB2312" w:hAnsi="宋体" w:eastAsia="仿宋_GB2312" w:cs="宋体"/>
          <w:kern w:val="0"/>
          <w:sz w:val="30"/>
          <w:szCs w:val="30"/>
        </w:rPr>
        <w:t>遵循实事求是、坚持标准、科学严谨、公开、公平、公正的原则</w:t>
      </w:r>
      <w:r>
        <w:rPr>
          <w:rFonts w:hint="eastAsia" w:ascii="仿宋_GB2312" w:hAnsi="宋体" w:eastAsia="仿宋_GB2312" w:cs="宋体"/>
          <w:color w:val="auto"/>
          <w:kern w:val="0"/>
          <w:sz w:val="30"/>
          <w:szCs w:val="30"/>
        </w:rPr>
        <w:t>。</w:t>
      </w:r>
    </w:p>
    <w:p>
      <w:pPr>
        <w:widowControl/>
        <w:spacing w:line="540" w:lineRule="exact"/>
        <w:jc w:val="center"/>
        <w:rPr>
          <w:rFonts w:ascii="宋体" w:hAnsi="宋体" w:cs="宋体"/>
          <w:kern w:val="0"/>
          <w:sz w:val="30"/>
          <w:szCs w:val="30"/>
        </w:rPr>
      </w:pPr>
      <w:r>
        <w:rPr>
          <w:rFonts w:hint="eastAsia" w:ascii="黑体" w:eastAsia="黑体" w:cs="宋体"/>
          <w:kern w:val="0"/>
          <w:sz w:val="30"/>
          <w:szCs w:val="30"/>
        </w:rPr>
        <w:t xml:space="preserve">第二章  </w:t>
      </w:r>
      <w:r>
        <w:rPr>
          <w:rFonts w:hint="eastAsia" w:ascii="黑体" w:eastAsia="黑体" w:cs="宋体"/>
          <w:kern w:val="0"/>
          <w:sz w:val="30"/>
          <w:szCs w:val="30"/>
          <w:lang w:eastAsia="zh-CN"/>
        </w:rPr>
        <w:t>推选范围</w:t>
      </w:r>
    </w:p>
    <w:p>
      <w:pPr>
        <w:spacing w:line="560" w:lineRule="exact"/>
        <w:ind w:firstLine="600" w:firstLineChars="200"/>
        <w:rPr>
          <w:rFonts w:eastAsia="仿宋_GB2312"/>
          <w:color w:val="000000"/>
          <w:sz w:val="30"/>
          <w:szCs w:val="30"/>
        </w:rPr>
      </w:pPr>
      <w:r>
        <w:rPr>
          <w:rFonts w:eastAsia="黑体"/>
          <w:color w:val="000000"/>
          <w:sz w:val="30"/>
          <w:szCs w:val="30"/>
        </w:rPr>
        <w:t>第四条</w:t>
      </w:r>
      <w:r>
        <w:rPr>
          <w:rFonts w:eastAsia="仿宋_GB2312"/>
          <w:color w:val="000000"/>
          <w:sz w:val="30"/>
          <w:szCs w:val="30"/>
        </w:rPr>
        <w:t xml:space="preserve">  </w:t>
      </w:r>
      <w:r>
        <w:rPr>
          <w:rFonts w:hint="eastAsia" w:eastAsia="仿宋_GB2312"/>
          <w:color w:val="000000"/>
          <w:sz w:val="30"/>
          <w:szCs w:val="30"/>
          <w:lang w:eastAsia="zh-CN"/>
        </w:rPr>
        <w:t>省</w:t>
      </w:r>
      <w:r>
        <w:rPr>
          <w:rFonts w:eastAsia="仿宋_GB2312"/>
          <w:color w:val="000000"/>
          <w:sz w:val="30"/>
          <w:szCs w:val="30"/>
        </w:rPr>
        <w:t>行业奖</w:t>
      </w:r>
      <w:r>
        <w:rPr>
          <w:rFonts w:hint="eastAsia" w:eastAsia="仿宋_GB2312"/>
          <w:color w:val="000000"/>
          <w:sz w:val="30"/>
          <w:szCs w:val="30"/>
          <w:lang w:eastAsia="zh-CN"/>
        </w:rPr>
        <w:t>推选项目</w:t>
      </w:r>
      <w:r>
        <w:rPr>
          <w:rFonts w:eastAsia="仿宋_GB2312"/>
          <w:color w:val="000000"/>
          <w:sz w:val="30"/>
          <w:szCs w:val="30"/>
        </w:rPr>
        <w:t>包括综合奖和专项奖两类。</w:t>
      </w:r>
    </w:p>
    <w:p>
      <w:pPr>
        <w:widowControl/>
        <w:spacing w:line="540" w:lineRule="exact"/>
        <w:ind w:firstLine="600" w:firstLineChars="200"/>
        <w:jc w:val="left"/>
        <w:rPr>
          <w:rFonts w:hint="eastAsia" w:ascii="仿宋_GB2312" w:hAnsi="宋体" w:eastAsia="仿宋_GB2312" w:cs="宋体"/>
          <w:kern w:val="0"/>
          <w:sz w:val="30"/>
          <w:szCs w:val="30"/>
        </w:rPr>
      </w:pPr>
      <w:r>
        <w:rPr>
          <w:rFonts w:eastAsia="黑体"/>
          <w:color w:val="000000"/>
          <w:sz w:val="30"/>
          <w:szCs w:val="30"/>
        </w:rPr>
        <w:t>第五条</w:t>
      </w:r>
      <w:r>
        <w:rPr>
          <w:rFonts w:eastAsia="仿宋_GB2312"/>
          <w:color w:val="000000"/>
          <w:sz w:val="30"/>
          <w:szCs w:val="30"/>
        </w:rPr>
        <w:t xml:space="preserve">  综合奖包括：优秀工程勘察与岩土工程、优秀（公共）建筑设计、优秀传统建筑设计、优秀特色建筑设计、优秀住宅与住宅小区设计、优秀市政公用工程设计、优秀园林景观设计。</w:t>
      </w:r>
    </w:p>
    <w:p>
      <w:pPr>
        <w:widowControl/>
        <w:spacing w:line="540" w:lineRule="exact"/>
        <w:ind w:firstLine="600" w:firstLineChars="200"/>
        <w:jc w:val="left"/>
        <w:rPr>
          <w:rFonts w:eastAsia="仿宋_GB2312"/>
          <w:color w:val="000000"/>
          <w:sz w:val="30"/>
          <w:szCs w:val="30"/>
        </w:rPr>
      </w:pPr>
      <w:r>
        <w:rPr>
          <w:rFonts w:eastAsia="仿宋_GB2312"/>
          <w:color w:val="000000"/>
          <w:sz w:val="30"/>
          <w:szCs w:val="30"/>
        </w:rPr>
        <w:t>专项奖包括：优秀工程勘察设计计算机软件、优秀建筑工程标准设计、优秀人防工程、优秀建筑结构、优秀建筑环境与能源应用、优秀绿色建筑、优秀建筑智能化、优秀水系统工程、优秀建筑电气和优秀抗震防灾。</w:t>
      </w:r>
    </w:p>
    <w:p>
      <w:pPr>
        <w:widowControl/>
        <w:spacing w:line="540" w:lineRule="exact"/>
        <w:ind w:firstLine="600" w:firstLineChars="200"/>
        <w:jc w:val="left"/>
        <w:rPr>
          <w:rFonts w:hint="eastAsia" w:ascii="仿宋_GB2312" w:hAnsi="宋体" w:eastAsia="仿宋_GB2312" w:cs="宋体"/>
          <w:kern w:val="0"/>
          <w:sz w:val="30"/>
          <w:szCs w:val="30"/>
        </w:rPr>
      </w:pPr>
      <w:r>
        <w:rPr>
          <w:rFonts w:eastAsia="黑体"/>
          <w:color w:val="000000"/>
          <w:sz w:val="30"/>
          <w:szCs w:val="30"/>
        </w:rPr>
        <w:t xml:space="preserve">第六条  </w:t>
      </w:r>
      <w:r>
        <w:rPr>
          <w:rFonts w:eastAsia="仿宋_GB2312"/>
          <w:color w:val="000000"/>
          <w:sz w:val="30"/>
          <w:szCs w:val="30"/>
        </w:rPr>
        <w:t>综合奖和专项奖</w:t>
      </w:r>
      <w:r>
        <w:rPr>
          <w:rFonts w:hint="eastAsia" w:eastAsia="仿宋_GB2312"/>
          <w:color w:val="000000"/>
          <w:sz w:val="30"/>
          <w:szCs w:val="30"/>
          <w:lang w:eastAsia="zh-CN"/>
        </w:rPr>
        <w:t>均</w:t>
      </w:r>
      <w:r>
        <w:rPr>
          <w:rFonts w:hint="eastAsia" w:ascii="仿宋_GB2312" w:hAnsi="宋体" w:eastAsia="仿宋_GB2312" w:cs="宋体"/>
          <w:kern w:val="0"/>
          <w:sz w:val="30"/>
          <w:szCs w:val="30"/>
        </w:rPr>
        <w:t>设一等奖、二等奖和三等奖。</w:t>
      </w:r>
      <w:r>
        <w:rPr>
          <w:rFonts w:hint="eastAsia" w:ascii="仿宋_GB2312" w:hAnsi="宋体" w:eastAsia="仿宋_GB2312" w:cs="宋体"/>
          <w:kern w:val="0"/>
          <w:sz w:val="30"/>
          <w:szCs w:val="30"/>
          <w:lang w:eastAsia="zh-CN"/>
        </w:rPr>
        <w:t>经认定为</w:t>
      </w:r>
      <w:r>
        <w:rPr>
          <w:rFonts w:hint="eastAsia" w:ascii="仿宋_GB2312" w:hAnsi="宋体" w:eastAsia="仿宋_GB2312" w:cs="宋体"/>
          <w:kern w:val="0"/>
          <w:sz w:val="30"/>
          <w:szCs w:val="30"/>
        </w:rPr>
        <w:t>二等奖以上的项目，由省协会按照获奖</w:t>
      </w:r>
      <w:r>
        <w:rPr>
          <w:rFonts w:hint="eastAsia" w:ascii="仿宋_GB2312" w:hAnsi="宋体" w:eastAsia="仿宋_GB2312" w:cs="宋体"/>
          <w:kern w:val="0"/>
          <w:sz w:val="30"/>
          <w:szCs w:val="30"/>
          <w:lang w:eastAsia="zh-CN"/>
        </w:rPr>
        <w:t>名</w:t>
      </w:r>
      <w:r>
        <w:rPr>
          <w:rFonts w:hint="eastAsia" w:ascii="仿宋_GB2312" w:hAnsi="宋体" w:eastAsia="仿宋_GB2312" w:cs="宋体"/>
          <w:kern w:val="0"/>
          <w:sz w:val="30"/>
          <w:szCs w:val="30"/>
        </w:rPr>
        <w:t>次推荐参加</w:t>
      </w:r>
      <w:r>
        <w:rPr>
          <w:rFonts w:hint="eastAsia" w:ascii="仿宋_GB2312" w:hAnsi="宋体" w:eastAsia="仿宋_GB2312" w:cs="宋体"/>
          <w:kern w:val="0"/>
          <w:sz w:val="30"/>
          <w:szCs w:val="30"/>
          <w:lang w:eastAsia="zh-CN"/>
        </w:rPr>
        <w:t>中国勘察设计协会</w:t>
      </w:r>
      <w:r>
        <w:rPr>
          <w:rFonts w:hint="eastAsia" w:ascii="仿宋_GB2312" w:hAnsi="宋体" w:eastAsia="仿宋_GB2312" w:cs="宋体"/>
          <w:kern w:val="0"/>
          <w:sz w:val="30"/>
          <w:szCs w:val="30"/>
        </w:rPr>
        <w:t>“</w:t>
      </w:r>
      <w:r>
        <w:rPr>
          <w:rFonts w:hint="eastAsia" w:ascii="仿宋_GB2312" w:hAnsi="宋体" w:eastAsia="仿宋_GB2312" w:cs="宋体"/>
          <w:kern w:val="0"/>
          <w:sz w:val="30"/>
          <w:szCs w:val="30"/>
          <w:lang w:val="en-US" w:eastAsia="zh-CN"/>
        </w:rPr>
        <w:t>工程勘察、建筑设计行业和市政公用工程优秀勘察设计奖</w:t>
      </w:r>
      <w:r>
        <w:rPr>
          <w:rFonts w:hint="eastAsia" w:ascii="仿宋_GB2312" w:hAnsi="宋体" w:eastAsia="仿宋_GB2312" w:cs="宋体"/>
          <w:kern w:val="0"/>
          <w:sz w:val="30"/>
          <w:szCs w:val="30"/>
        </w:rPr>
        <w:t>”评选。</w:t>
      </w:r>
    </w:p>
    <w:p>
      <w:pPr>
        <w:spacing w:before="158" w:beforeLines="50" w:after="158" w:afterLines="50" w:line="560" w:lineRule="exact"/>
        <w:jc w:val="center"/>
        <w:rPr>
          <w:rFonts w:eastAsia="黑体"/>
          <w:color w:val="000000"/>
          <w:sz w:val="30"/>
          <w:szCs w:val="30"/>
        </w:rPr>
      </w:pPr>
      <w:r>
        <w:rPr>
          <w:rFonts w:eastAsia="黑体"/>
          <w:color w:val="000000"/>
          <w:sz w:val="30"/>
          <w:szCs w:val="30"/>
        </w:rPr>
        <w:t xml:space="preserve">第三章  </w:t>
      </w:r>
      <w:r>
        <w:rPr>
          <w:rFonts w:hint="eastAsia" w:eastAsia="黑体"/>
          <w:color w:val="000000"/>
          <w:sz w:val="30"/>
          <w:szCs w:val="30"/>
          <w:lang w:eastAsia="zh-CN"/>
        </w:rPr>
        <w:t>推</w:t>
      </w:r>
      <w:r>
        <w:rPr>
          <w:rFonts w:eastAsia="黑体"/>
          <w:color w:val="000000"/>
          <w:sz w:val="30"/>
          <w:szCs w:val="30"/>
        </w:rPr>
        <w:t>选条件和标准</w:t>
      </w:r>
    </w:p>
    <w:p>
      <w:pPr>
        <w:spacing w:line="560" w:lineRule="exact"/>
        <w:ind w:firstLine="600" w:firstLineChars="200"/>
        <w:rPr>
          <w:rFonts w:eastAsia="仿宋_GB2312"/>
          <w:color w:val="000000"/>
          <w:sz w:val="30"/>
          <w:szCs w:val="30"/>
        </w:rPr>
      </w:pPr>
      <w:r>
        <w:rPr>
          <w:rFonts w:eastAsia="黑体"/>
          <w:color w:val="000000"/>
          <w:sz w:val="30"/>
          <w:szCs w:val="30"/>
        </w:rPr>
        <w:t>第</w:t>
      </w:r>
      <w:r>
        <w:rPr>
          <w:rFonts w:hint="eastAsia" w:eastAsia="黑体"/>
          <w:color w:val="000000"/>
          <w:sz w:val="30"/>
          <w:szCs w:val="30"/>
          <w:lang w:eastAsia="zh-CN"/>
        </w:rPr>
        <w:t>七</w:t>
      </w:r>
      <w:r>
        <w:rPr>
          <w:rFonts w:eastAsia="黑体"/>
          <w:color w:val="000000"/>
          <w:sz w:val="30"/>
          <w:szCs w:val="30"/>
        </w:rPr>
        <w:t xml:space="preserve">条  </w:t>
      </w:r>
      <w:r>
        <w:rPr>
          <w:rFonts w:eastAsia="仿宋_GB2312"/>
          <w:color w:val="000000"/>
          <w:sz w:val="30"/>
          <w:szCs w:val="30"/>
        </w:rPr>
        <w:t>申报</w:t>
      </w:r>
      <w:r>
        <w:rPr>
          <w:rFonts w:hint="eastAsia" w:eastAsia="仿宋_GB2312"/>
          <w:color w:val="000000"/>
          <w:sz w:val="30"/>
          <w:szCs w:val="30"/>
          <w:lang w:eastAsia="zh-CN"/>
        </w:rPr>
        <w:t>省</w:t>
      </w:r>
      <w:r>
        <w:rPr>
          <w:rFonts w:eastAsia="仿宋_GB2312"/>
          <w:color w:val="000000"/>
          <w:sz w:val="30"/>
          <w:szCs w:val="30"/>
        </w:rPr>
        <w:t>行业奖项目应当具备下列条件：</w:t>
      </w:r>
    </w:p>
    <w:p>
      <w:pPr>
        <w:spacing w:line="560" w:lineRule="exact"/>
        <w:ind w:firstLine="600" w:firstLineChars="200"/>
        <w:rPr>
          <w:rFonts w:eastAsia="仿宋_GB2312"/>
          <w:color w:val="000000"/>
          <w:sz w:val="30"/>
          <w:szCs w:val="30"/>
        </w:rPr>
      </w:pPr>
      <w:r>
        <w:rPr>
          <w:rFonts w:eastAsia="仿宋_GB2312"/>
          <w:color w:val="000000"/>
          <w:sz w:val="30"/>
          <w:szCs w:val="30"/>
        </w:rPr>
        <w:t>一、申报单位近三年内没有发生过因勘察设计原因造成重大质量安全事故，申报项目由申报单位独立完成或为主完成，经竣工验收并交付使用一年以上。</w:t>
      </w:r>
    </w:p>
    <w:p>
      <w:pPr>
        <w:spacing w:line="560" w:lineRule="exact"/>
        <w:ind w:firstLine="600" w:firstLineChars="200"/>
        <w:rPr>
          <w:rFonts w:eastAsia="仿宋_GB2312"/>
          <w:color w:val="000000"/>
          <w:sz w:val="30"/>
          <w:szCs w:val="30"/>
        </w:rPr>
      </w:pPr>
      <w:r>
        <w:rPr>
          <w:rFonts w:eastAsia="仿宋_GB2312"/>
          <w:color w:val="000000"/>
          <w:sz w:val="30"/>
          <w:szCs w:val="30"/>
        </w:rPr>
        <w:t>二、符合国家工程建设的法律、法规和方针、政策，严格执行工程建设强制性标准。采用突破国家技术标准的新技术、新材料的，须按照规定通过技术鉴定。</w:t>
      </w:r>
    </w:p>
    <w:p>
      <w:pPr>
        <w:spacing w:line="560" w:lineRule="exact"/>
        <w:ind w:firstLine="600" w:firstLineChars="200"/>
        <w:rPr>
          <w:rFonts w:eastAsia="仿宋_GB2312"/>
          <w:color w:val="000000"/>
          <w:sz w:val="30"/>
          <w:szCs w:val="30"/>
        </w:rPr>
      </w:pPr>
      <w:r>
        <w:rPr>
          <w:rFonts w:eastAsia="仿宋_GB2312"/>
          <w:color w:val="000000"/>
          <w:sz w:val="30"/>
          <w:szCs w:val="30"/>
        </w:rPr>
        <w:t>三、符合国家基本建设程序，各项手续完备，取得相关审批和验收文件以及使用评价意见。</w:t>
      </w:r>
    </w:p>
    <w:p>
      <w:pPr>
        <w:spacing w:line="560" w:lineRule="exact"/>
        <w:ind w:firstLine="600" w:firstLineChars="200"/>
        <w:rPr>
          <w:rFonts w:eastAsia="仿宋_GB2312"/>
          <w:color w:val="000000"/>
          <w:sz w:val="30"/>
          <w:szCs w:val="30"/>
        </w:rPr>
      </w:pPr>
      <w:r>
        <w:rPr>
          <w:rFonts w:eastAsia="仿宋_GB2312"/>
          <w:color w:val="000000"/>
          <w:sz w:val="30"/>
          <w:szCs w:val="30"/>
        </w:rPr>
        <w:t>四、具有先进的勘察设计理念，其主导专业或多个专业采用适用、经济、绿色、美观和促进可持续发展的先进技术，经实践检验取得良好的经济、社会和环境效益。</w:t>
      </w:r>
    </w:p>
    <w:p>
      <w:pPr>
        <w:spacing w:line="560" w:lineRule="exact"/>
        <w:ind w:firstLine="600" w:firstLineChars="200"/>
        <w:rPr>
          <w:rFonts w:eastAsia="仿宋_GB2312"/>
          <w:color w:val="000000"/>
          <w:sz w:val="30"/>
          <w:szCs w:val="30"/>
        </w:rPr>
      </w:pPr>
      <w:r>
        <w:rPr>
          <w:rFonts w:hint="eastAsia" w:eastAsia="仿宋_GB2312"/>
          <w:color w:val="000000"/>
          <w:sz w:val="30"/>
          <w:szCs w:val="30"/>
          <w:lang w:eastAsia="zh-CN"/>
        </w:rPr>
        <w:t>五</w:t>
      </w:r>
      <w:r>
        <w:rPr>
          <w:rFonts w:eastAsia="仿宋_GB2312"/>
          <w:color w:val="000000"/>
          <w:sz w:val="30"/>
          <w:szCs w:val="30"/>
        </w:rPr>
        <w:t>、申报单位应是</w:t>
      </w:r>
      <w:r>
        <w:rPr>
          <w:rFonts w:hint="eastAsia" w:eastAsia="仿宋_GB2312"/>
          <w:color w:val="000000"/>
          <w:sz w:val="30"/>
          <w:szCs w:val="30"/>
          <w:lang w:eastAsia="zh-CN"/>
        </w:rPr>
        <w:t>省</w:t>
      </w:r>
      <w:r>
        <w:rPr>
          <w:rFonts w:eastAsia="仿宋_GB2312"/>
          <w:color w:val="000000"/>
          <w:sz w:val="30"/>
          <w:szCs w:val="30"/>
        </w:rPr>
        <w:t>协会的会员。</w:t>
      </w:r>
    </w:p>
    <w:p>
      <w:pPr>
        <w:spacing w:line="560" w:lineRule="exact"/>
        <w:ind w:firstLine="600" w:firstLineChars="200"/>
        <w:rPr>
          <w:rFonts w:ascii="宋体" w:hAnsi="宋体" w:cs="宋体"/>
          <w:kern w:val="0"/>
          <w:sz w:val="30"/>
          <w:szCs w:val="30"/>
        </w:rPr>
      </w:pPr>
      <w:r>
        <w:rPr>
          <w:rFonts w:eastAsia="黑体"/>
          <w:color w:val="000000"/>
          <w:sz w:val="30"/>
          <w:szCs w:val="30"/>
        </w:rPr>
        <w:t>第</w:t>
      </w:r>
      <w:r>
        <w:rPr>
          <w:rFonts w:hint="eastAsia" w:eastAsia="黑体"/>
          <w:color w:val="000000"/>
          <w:sz w:val="30"/>
          <w:szCs w:val="30"/>
          <w:lang w:eastAsia="zh-CN"/>
        </w:rPr>
        <w:t>八</w:t>
      </w:r>
      <w:r>
        <w:rPr>
          <w:rFonts w:eastAsia="黑体"/>
          <w:color w:val="000000"/>
          <w:sz w:val="30"/>
          <w:szCs w:val="30"/>
        </w:rPr>
        <w:t>条</w:t>
      </w:r>
      <w:r>
        <w:rPr>
          <w:rFonts w:eastAsia="仿宋_GB2312"/>
          <w:color w:val="000000"/>
          <w:sz w:val="30"/>
          <w:szCs w:val="30"/>
        </w:rPr>
        <w:t xml:space="preserve">  获奖项目应对推动工程勘察设计行业技术进步和工程品质提升具有示范作用，总体水平和主要技术经济指标经过</w:t>
      </w:r>
      <w:r>
        <w:rPr>
          <w:rFonts w:hint="eastAsia" w:eastAsia="仿宋_GB2312"/>
          <w:color w:val="000000"/>
          <w:sz w:val="30"/>
          <w:szCs w:val="30"/>
          <w:lang w:eastAsia="zh-CN"/>
        </w:rPr>
        <w:t>综合认定应达到</w:t>
      </w:r>
      <w:r>
        <w:rPr>
          <w:rFonts w:eastAsia="仿宋_GB2312"/>
          <w:color w:val="000000"/>
          <w:sz w:val="30"/>
          <w:szCs w:val="30"/>
        </w:rPr>
        <w:t>：</w:t>
      </w:r>
      <w:r>
        <w:rPr>
          <w:rFonts w:hint="eastAsia" w:ascii="仿宋_GB2312" w:hAnsi="宋体" w:eastAsia="仿宋_GB2312" w:cs="宋体"/>
          <w:kern w:val="0"/>
          <w:sz w:val="30"/>
          <w:szCs w:val="30"/>
        </w:rPr>
        <w:t>一等奖项目在技术水平和综合效益等方面在全省同类项目中居领先水平，达到国内</w:t>
      </w:r>
      <w:r>
        <w:rPr>
          <w:rFonts w:hint="eastAsia" w:ascii="仿宋_GB2312" w:hAnsi="宋体" w:eastAsia="仿宋_GB2312" w:cs="宋体"/>
          <w:kern w:val="0"/>
          <w:sz w:val="30"/>
          <w:szCs w:val="30"/>
          <w:lang w:eastAsia="zh-CN"/>
        </w:rPr>
        <w:t>先进</w:t>
      </w:r>
      <w:r>
        <w:rPr>
          <w:rFonts w:hint="eastAsia" w:ascii="仿宋_GB2312" w:hAnsi="宋体" w:eastAsia="仿宋_GB2312" w:cs="宋体"/>
          <w:kern w:val="0"/>
          <w:sz w:val="30"/>
          <w:szCs w:val="30"/>
        </w:rPr>
        <w:t>水平</w:t>
      </w:r>
      <w:r>
        <w:rPr>
          <w:rFonts w:hint="eastAsia" w:ascii="仿宋_GB2312" w:hAnsi="宋体" w:eastAsia="仿宋_GB2312" w:cs="宋体"/>
          <w:kern w:val="0"/>
          <w:sz w:val="30"/>
          <w:szCs w:val="30"/>
          <w:lang w:eastAsia="zh-CN"/>
        </w:rPr>
        <w:t>，</w:t>
      </w:r>
      <w:r>
        <w:rPr>
          <w:rFonts w:eastAsia="仿宋_GB2312"/>
          <w:color w:val="000000"/>
          <w:sz w:val="30"/>
          <w:szCs w:val="30"/>
        </w:rPr>
        <w:t>在工程勘察设计创新方面有公认的突出成效</w:t>
      </w:r>
      <w:r>
        <w:rPr>
          <w:rFonts w:hint="eastAsia" w:ascii="仿宋_GB2312" w:hAnsi="宋体" w:eastAsia="仿宋_GB2312" w:cs="宋体"/>
          <w:kern w:val="0"/>
          <w:sz w:val="30"/>
          <w:szCs w:val="30"/>
        </w:rPr>
        <w:t>；二等奖项目应在上述方面，在全省同类项目中</w:t>
      </w:r>
      <w:r>
        <w:rPr>
          <w:rFonts w:hint="eastAsia" w:ascii="仿宋_GB2312" w:hAnsi="宋体" w:eastAsia="仿宋_GB2312" w:cs="宋体"/>
          <w:kern w:val="0"/>
          <w:sz w:val="30"/>
          <w:szCs w:val="30"/>
          <w:lang w:eastAsia="zh-CN"/>
        </w:rPr>
        <w:t>接近</w:t>
      </w:r>
      <w:r>
        <w:rPr>
          <w:rFonts w:hint="eastAsia" w:ascii="仿宋_GB2312" w:hAnsi="宋体" w:eastAsia="仿宋_GB2312" w:cs="宋体"/>
          <w:kern w:val="0"/>
          <w:sz w:val="30"/>
          <w:szCs w:val="30"/>
        </w:rPr>
        <w:t>领先水平</w:t>
      </w:r>
      <w:r>
        <w:rPr>
          <w:rFonts w:hint="eastAsia" w:ascii="仿宋_GB2312" w:hAnsi="宋体" w:eastAsia="仿宋_GB2312" w:cs="宋体"/>
          <w:kern w:val="0"/>
          <w:sz w:val="30"/>
          <w:szCs w:val="30"/>
          <w:lang w:eastAsia="zh-CN"/>
        </w:rPr>
        <w:t>，</w:t>
      </w:r>
      <w:r>
        <w:rPr>
          <w:rFonts w:eastAsia="仿宋_GB2312"/>
          <w:color w:val="000000"/>
          <w:sz w:val="30"/>
          <w:szCs w:val="30"/>
        </w:rPr>
        <w:t>在工程勘察设计创新方面有显著成效；</w:t>
      </w:r>
      <w:r>
        <w:rPr>
          <w:rFonts w:hint="eastAsia" w:ascii="仿宋_GB2312" w:hAnsi="宋体" w:eastAsia="仿宋_GB2312" w:cs="宋体"/>
          <w:kern w:val="0"/>
          <w:sz w:val="30"/>
          <w:szCs w:val="30"/>
        </w:rPr>
        <w:t>三等奖项目应在上述方面，居全省同类项目的先进水平。</w:t>
      </w:r>
    </w:p>
    <w:p>
      <w:pPr>
        <w:spacing w:line="560" w:lineRule="exact"/>
        <w:ind w:firstLine="600" w:firstLineChars="200"/>
        <w:rPr>
          <w:rFonts w:eastAsia="仿宋_GB2312"/>
          <w:color w:val="000000"/>
          <w:sz w:val="30"/>
          <w:szCs w:val="30"/>
        </w:rPr>
      </w:pPr>
      <w:r>
        <w:rPr>
          <w:rFonts w:eastAsia="仿宋_GB2312"/>
          <w:color w:val="000000"/>
          <w:sz w:val="30"/>
          <w:szCs w:val="30"/>
        </w:rPr>
        <w:t>专项奖项目应当具有完整的应用标准，在工程项目中有比较成熟和成功运用的专有技术或专利技术，在建设项目复杂技术难题的解决中发挥了关键作用，并得到安全、有效应用，且推广前景良好。</w:t>
      </w:r>
    </w:p>
    <w:p>
      <w:pPr>
        <w:widowControl/>
        <w:spacing w:line="540" w:lineRule="exact"/>
        <w:jc w:val="left"/>
        <w:rPr>
          <w:rFonts w:hint="eastAsia" w:ascii="仿宋_GB2312" w:hAnsi="宋体" w:eastAsia="仿宋_GB2312" w:cs="宋体"/>
          <w:kern w:val="0"/>
          <w:sz w:val="30"/>
          <w:szCs w:val="30"/>
        </w:rPr>
      </w:pPr>
    </w:p>
    <w:p>
      <w:pPr>
        <w:widowControl/>
        <w:numPr>
          <w:numId w:val="0"/>
        </w:numPr>
        <w:spacing w:line="540" w:lineRule="exact"/>
        <w:ind w:leftChars="0"/>
        <w:jc w:val="center"/>
        <w:rPr>
          <w:rFonts w:hint="eastAsia" w:ascii="黑体" w:eastAsia="黑体" w:cs="宋体"/>
          <w:kern w:val="0"/>
          <w:sz w:val="30"/>
          <w:szCs w:val="30"/>
        </w:rPr>
      </w:pPr>
      <w:r>
        <w:rPr>
          <w:rFonts w:hint="eastAsia" w:ascii="黑体" w:eastAsia="黑体" w:cs="宋体"/>
          <w:kern w:val="0"/>
          <w:sz w:val="30"/>
          <w:szCs w:val="30"/>
          <w:lang w:eastAsia="zh-CN"/>
        </w:rPr>
        <w:t>第四章</w:t>
      </w:r>
      <w:r>
        <w:rPr>
          <w:rFonts w:hint="eastAsia" w:ascii="黑体" w:eastAsia="黑体" w:cs="宋体"/>
          <w:kern w:val="0"/>
          <w:sz w:val="30"/>
          <w:szCs w:val="30"/>
        </w:rPr>
        <w:t xml:space="preserve"> 申报</w:t>
      </w:r>
      <w:r>
        <w:rPr>
          <w:rFonts w:hint="eastAsia" w:ascii="黑体" w:eastAsia="黑体" w:cs="宋体"/>
          <w:kern w:val="0"/>
          <w:sz w:val="30"/>
          <w:szCs w:val="30"/>
          <w:lang w:eastAsia="zh-CN"/>
        </w:rPr>
        <w:t>要求</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黑体" w:eastAsia="黑体" w:cs="宋体"/>
          <w:kern w:val="0"/>
          <w:sz w:val="30"/>
          <w:szCs w:val="30"/>
        </w:rPr>
        <w:t>第</w:t>
      </w:r>
      <w:r>
        <w:rPr>
          <w:rFonts w:hint="eastAsia" w:ascii="黑体" w:eastAsia="黑体" w:cs="宋体"/>
          <w:kern w:val="0"/>
          <w:sz w:val="30"/>
          <w:szCs w:val="30"/>
          <w:lang w:eastAsia="zh-CN"/>
        </w:rPr>
        <w:t>九</w:t>
      </w:r>
      <w:r>
        <w:rPr>
          <w:rFonts w:hint="eastAsia" w:ascii="黑体" w:eastAsia="黑体" w:cs="宋体"/>
          <w:kern w:val="0"/>
          <w:sz w:val="30"/>
          <w:szCs w:val="30"/>
        </w:rPr>
        <w:t>条</w:t>
      </w:r>
      <w:r>
        <w:rPr>
          <w:rFonts w:hint="eastAsia" w:ascii="仿宋_GB2312" w:hAnsi="宋体" w:eastAsia="仿宋_GB2312" w:cs="宋体"/>
          <w:kern w:val="0"/>
          <w:sz w:val="30"/>
          <w:szCs w:val="30"/>
        </w:rPr>
        <w:t xml:space="preserve">  </w:t>
      </w:r>
      <w:r>
        <w:rPr>
          <w:rFonts w:hint="eastAsia" w:eastAsia="仿宋_GB2312"/>
          <w:color w:val="000000"/>
          <w:sz w:val="30"/>
          <w:szCs w:val="30"/>
          <w:lang w:eastAsia="zh-CN"/>
        </w:rPr>
        <w:t>省行业奖推选由</w:t>
      </w:r>
      <w:r>
        <w:rPr>
          <w:rFonts w:hint="eastAsia" w:ascii="仿宋_GB2312" w:hAnsi="宋体" w:eastAsia="仿宋_GB2312" w:cs="宋体"/>
          <w:kern w:val="0"/>
          <w:sz w:val="30"/>
          <w:szCs w:val="30"/>
          <w:lang w:eastAsia="zh-CN"/>
        </w:rPr>
        <w:t>省协会会员</w:t>
      </w:r>
      <w:r>
        <w:rPr>
          <w:rFonts w:hint="eastAsia" w:ascii="仿宋_GB2312" w:hAnsi="宋体" w:eastAsia="仿宋_GB2312" w:cs="宋体"/>
          <w:kern w:val="0"/>
          <w:sz w:val="30"/>
          <w:szCs w:val="30"/>
        </w:rPr>
        <w:t>单位</w:t>
      </w:r>
      <w:r>
        <w:rPr>
          <w:rFonts w:hint="eastAsia" w:ascii="仿宋_GB2312" w:hAnsi="宋体" w:eastAsia="仿宋_GB2312" w:cs="宋体"/>
          <w:kern w:val="0"/>
          <w:sz w:val="30"/>
          <w:szCs w:val="30"/>
          <w:lang w:eastAsia="zh-CN"/>
        </w:rPr>
        <w:t>自愿申报</w:t>
      </w:r>
      <w:r>
        <w:rPr>
          <w:rFonts w:hint="eastAsia" w:ascii="仿宋_GB2312" w:hAnsi="宋体" w:eastAsia="仿宋_GB2312" w:cs="宋体"/>
          <w:kern w:val="0"/>
          <w:sz w:val="30"/>
          <w:szCs w:val="30"/>
        </w:rPr>
        <w:t>。</w:t>
      </w:r>
    </w:p>
    <w:p>
      <w:pPr>
        <w:widowControl/>
        <w:spacing w:line="540" w:lineRule="exact"/>
        <w:ind w:firstLine="600" w:firstLineChars="200"/>
        <w:jc w:val="left"/>
        <w:rPr>
          <w:rFonts w:ascii="宋体" w:hAnsi="宋体" w:cs="宋体"/>
          <w:kern w:val="0"/>
          <w:sz w:val="30"/>
          <w:szCs w:val="30"/>
        </w:rPr>
      </w:pPr>
      <w:r>
        <w:rPr>
          <w:rFonts w:hint="eastAsia" w:ascii="黑体" w:eastAsia="黑体" w:cs="宋体"/>
          <w:kern w:val="0"/>
          <w:sz w:val="30"/>
          <w:szCs w:val="30"/>
        </w:rPr>
        <w:t>第</w:t>
      </w:r>
      <w:r>
        <w:rPr>
          <w:rFonts w:hint="eastAsia" w:ascii="黑体" w:eastAsia="黑体" w:cs="宋体"/>
          <w:kern w:val="0"/>
          <w:sz w:val="30"/>
          <w:szCs w:val="30"/>
          <w:lang w:eastAsia="zh-CN"/>
        </w:rPr>
        <w:t>十</w:t>
      </w:r>
      <w:r>
        <w:rPr>
          <w:rFonts w:hint="eastAsia" w:ascii="黑体" w:eastAsia="黑体" w:cs="宋体"/>
          <w:kern w:val="0"/>
          <w:sz w:val="30"/>
          <w:szCs w:val="30"/>
        </w:rPr>
        <w:t>条</w:t>
      </w:r>
      <w:r>
        <w:rPr>
          <w:rFonts w:hint="eastAsia" w:ascii="仿宋_GB2312" w:hAnsi="宋体" w:eastAsia="仿宋_GB2312" w:cs="宋体"/>
          <w:kern w:val="0"/>
          <w:sz w:val="30"/>
          <w:szCs w:val="30"/>
        </w:rPr>
        <w:t xml:space="preserve">  申报的项目应审批手续完善、符合国家产业政策和强制性标准及规范、无质量安全事故、经竣工验收并交付使用一年以上</w:t>
      </w:r>
      <w:r>
        <w:rPr>
          <w:rFonts w:ascii="仿宋_GB2312" w:hAnsi="Arial" w:eastAsia="仿宋_GB2312" w:cs="Arial"/>
          <w:kern w:val="0"/>
          <w:sz w:val="30"/>
          <w:szCs w:val="30"/>
        </w:rPr>
        <w:t>，运行状况正常</w:t>
      </w:r>
      <w:r>
        <w:rPr>
          <w:rFonts w:hint="eastAsia" w:ascii="仿宋_GB2312" w:hAnsi="宋体" w:eastAsia="仿宋_GB2312" w:cs="宋体"/>
          <w:kern w:val="0"/>
          <w:sz w:val="30"/>
          <w:szCs w:val="30"/>
        </w:rPr>
        <w:t>。</w:t>
      </w:r>
      <w:r>
        <w:rPr>
          <w:rFonts w:hint="eastAsia" w:ascii="仿宋_GB2312" w:hAnsi="宋体" w:eastAsia="仿宋_GB2312" w:cs="宋体"/>
          <w:kern w:val="0"/>
          <w:sz w:val="30"/>
          <w:szCs w:val="30"/>
          <w:lang w:eastAsia="zh-CN"/>
        </w:rPr>
        <w:t>申报单位填写项目申报表，</w:t>
      </w:r>
      <w:r>
        <w:rPr>
          <w:rFonts w:eastAsia="仿宋_GB2312"/>
          <w:color w:val="000000"/>
          <w:sz w:val="30"/>
          <w:szCs w:val="30"/>
        </w:rPr>
        <w:t>申报材料的相关技术文件齐全，并附参评项目的合同、有关主管部门对工程的竣工验收证明以及环保和消防安全合格证明</w:t>
      </w:r>
      <w:r>
        <w:rPr>
          <w:rFonts w:hint="eastAsia" w:eastAsia="仿宋_GB2312"/>
          <w:color w:val="000000"/>
          <w:sz w:val="30"/>
          <w:szCs w:val="30"/>
          <w:lang w:eastAsia="zh-CN"/>
        </w:rPr>
        <w:t>等</w:t>
      </w:r>
      <w:r>
        <w:rPr>
          <w:rFonts w:eastAsia="仿宋_GB2312"/>
          <w:color w:val="000000"/>
          <w:sz w:val="30"/>
          <w:szCs w:val="30"/>
        </w:rPr>
        <w:t>材料。</w:t>
      </w:r>
    </w:p>
    <w:p>
      <w:pPr>
        <w:spacing w:line="560" w:lineRule="exact"/>
        <w:ind w:firstLine="600" w:firstLineChars="200"/>
        <w:rPr>
          <w:rFonts w:eastAsia="仿宋_GB2312"/>
          <w:color w:val="000000"/>
          <w:sz w:val="30"/>
          <w:szCs w:val="30"/>
        </w:rPr>
      </w:pPr>
      <w:r>
        <w:rPr>
          <w:rFonts w:hint="eastAsia" w:ascii="黑体" w:eastAsia="黑体" w:cs="宋体"/>
          <w:kern w:val="0"/>
          <w:sz w:val="30"/>
          <w:szCs w:val="30"/>
        </w:rPr>
        <w:t>第十</w:t>
      </w:r>
      <w:r>
        <w:rPr>
          <w:rFonts w:hint="eastAsia" w:ascii="黑体" w:eastAsia="黑体" w:cs="宋体"/>
          <w:kern w:val="0"/>
          <w:sz w:val="30"/>
          <w:szCs w:val="30"/>
          <w:lang w:eastAsia="zh-CN"/>
        </w:rPr>
        <w:t>一</w:t>
      </w:r>
      <w:r>
        <w:rPr>
          <w:rFonts w:hint="eastAsia" w:ascii="黑体" w:eastAsia="黑体" w:cs="宋体"/>
          <w:kern w:val="0"/>
          <w:sz w:val="30"/>
          <w:szCs w:val="30"/>
        </w:rPr>
        <w:t>条</w:t>
      </w:r>
      <w:r>
        <w:rPr>
          <w:rFonts w:hint="eastAsia" w:ascii="仿宋_GB2312" w:hAnsi="宋体" w:eastAsia="仿宋_GB2312" w:cs="宋体"/>
          <w:kern w:val="0"/>
          <w:sz w:val="30"/>
          <w:szCs w:val="30"/>
        </w:rPr>
        <w:t xml:space="preserve"> </w:t>
      </w:r>
      <w:r>
        <w:rPr>
          <w:rFonts w:eastAsia="仿宋_GB2312"/>
          <w:color w:val="000000"/>
          <w:sz w:val="30"/>
          <w:szCs w:val="30"/>
        </w:rPr>
        <w:t xml:space="preserve"> 中外合作设计项目须是申报单位承担主要的工作量，达到了国际先进水平，申报单位需提交一份外方同意文件，并注明中外合作设计。</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黑体" w:eastAsia="黑体" w:cs="宋体"/>
          <w:kern w:val="0"/>
          <w:sz w:val="30"/>
          <w:szCs w:val="30"/>
        </w:rPr>
        <w:t>第十</w:t>
      </w:r>
      <w:r>
        <w:rPr>
          <w:rFonts w:hint="eastAsia" w:ascii="黑体" w:eastAsia="黑体" w:cs="宋体"/>
          <w:kern w:val="0"/>
          <w:sz w:val="30"/>
          <w:szCs w:val="30"/>
          <w:lang w:eastAsia="zh-CN"/>
        </w:rPr>
        <w:t>二</w:t>
      </w:r>
      <w:r>
        <w:rPr>
          <w:rFonts w:hint="eastAsia" w:ascii="黑体" w:eastAsia="黑体" w:cs="宋体"/>
          <w:kern w:val="0"/>
          <w:sz w:val="30"/>
          <w:szCs w:val="30"/>
        </w:rPr>
        <w:t>条</w:t>
      </w:r>
      <w:r>
        <w:rPr>
          <w:rFonts w:hint="eastAsia" w:ascii="仿宋_GB2312" w:hAnsi="宋体" w:eastAsia="仿宋_GB2312" w:cs="宋体"/>
          <w:kern w:val="0"/>
          <w:sz w:val="30"/>
          <w:szCs w:val="30"/>
        </w:rPr>
        <w:t xml:space="preserve">  </w:t>
      </w:r>
      <w:r>
        <w:rPr>
          <w:rFonts w:hint="eastAsia" w:ascii="仿宋_GB2312" w:hAnsi="宋体" w:eastAsia="仿宋_GB2312" w:cs="宋体"/>
          <w:kern w:val="0"/>
          <w:sz w:val="30"/>
          <w:szCs w:val="30"/>
          <w:lang w:eastAsia="zh-CN"/>
        </w:rPr>
        <w:t>本省勘察设计企业</w:t>
      </w:r>
      <w:r>
        <w:rPr>
          <w:rFonts w:hint="eastAsia" w:ascii="仿宋_GB2312" w:hAnsi="宋体" w:eastAsia="仿宋_GB2312" w:cs="宋体"/>
          <w:kern w:val="0"/>
          <w:sz w:val="30"/>
          <w:szCs w:val="30"/>
        </w:rPr>
        <w:t>在</w:t>
      </w:r>
      <w:r>
        <w:rPr>
          <w:rFonts w:hint="eastAsia" w:ascii="仿宋_GB2312" w:hAnsi="宋体" w:eastAsia="仿宋_GB2312" w:cs="宋体"/>
          <w:kern w:val="0"/>
          <w:sz w:val="30"/>
          <w:szCs w:val="30"/>
          <w:lang w:eastAsia="zh-CN"/>
        </w:rPr>
        <w:t>省外或</w:t>
      </w:r>
      <w:r>
        <w:rPr>
          <w:rFonts w:hint="eastAsia" w:ascii="仿宋_GB2312" w:hAnsi="宋体" w:eastAsia="仿宋_GB2312" w:cs="宋体"/>
          <w:kern w:val="0"/>
          <w:sz w:val="30"/>
          <w:szCs w:val="30"/>
        </w:rPr>
        <w:t>国外（境外）承接的工程勘察设计项目可按同等条件申报；</w:t>
      </w:r>
      <w:r>
        <w:rPr>
          <w:rFonts w:hint="eastAsia" w:ascii="仿宋_GB2312" w:hAnsi="宋体" w:eastAsia="仿宋_GB2312" w:cs="宋体"/>
          <w:kern w:val="0"/>
          <w:sz w:val="30"/>
          <w:szCs w:val="30"/>
          <w:lang w:eastAsia="zh-CN"/>
        </w:rPr>
        <w:t>为本协会会员单位的</w:t>
      </w:r>
      <w:r>
        <w:rPr>
          <w:rFonts w:hint="eastAsia" w:ascii="仿宋_GB2312" w:hAnsi="宋体" w:eastAsia="仿宋_GB2312" w:cs="宋体"/>
          <w:kern w:val="0"/>
          <w:sz w:val="30"/>
          <w:szCs w:val="30"/>
        </w:rPr>
        <w:t>省外勘察设计企业在我省境内承揽的工程勘察设计项目可以申报。</w:t>
      </w:r>
    </w:p>
    <w:p>
      <w:pPr>
        <w:spacing w:line="560" w:lineRule="exact"/>
        <w:ind w:firstLine="600" w:firstLineChars="200"/>
        <w:rPr>
          <w:rFonts w:eastAsia="仿宋_GB2312"/>
          <w:color w:val="000000"/>
          <w:sz w:val="30"/>
          <w:szCs w:val="30"/>
        </w:rPr>
      </w:pPr>
      <w:r>
        <w:rPr>
          <w:rFonts w:hint="eastAsia" w:ascii="黑体" w:eastAsia="黑体" w:cs="宋体"/>
          <w:kern w:val="0"/>
          <w:sz w:val="30"/>
          <w:szCs w:val="30"/>
        </w:rPr>
        <w:t>第十三条</w:t>
      </w:r>
      <w:r>
        <w:rPr>
          <w:rFonts w:hint="eastAsia" w:ascii="仿宋_GB2312" w:hAnsi="宋体" w:eastAsia="仿宋_GB2312" w:cs="宋体"/>
          <w:kern w:val="0"/>
          <w:sz w:val="30"/>
          <w:szCs w:val="30"/>
        </w:rPr>
        <w:t xml:space="preserve">  </w:t>
      </w:r>
      <w:r>
        <w:rPr>
          <w:rFonts w:eastAsia="仿宋_GB2312"/>
          <w:color w:val="000000"/>
          <w:sz w:val="30"/>
          <w:szCs w:val="30"/>
        </w:rPr>
        <w:t>申报优秀工程勘察与岩土工程、优秀（公共）建筑设计、优秀传统建筑设计、优秀特色建筑设计、优秀住宅与住宅小区设计、优秀市政公用工程设计、优秀园林景观设计等综合奖的项目，每个奖项的主要获奖人员不得超过15人；申报优秀工程勘察设计计算机软件奖和优秀建筑工程标准设计奖的项目，每个奖项的主要获奖人员不得超过10人；申报其他专项奖的项目, 每个奖项的主要获奖人员不得超过8人。</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黑体" w:eastAsia="黑体" w:cs="宋体"/>
          <w:kern w:val="0"/>
          <w:sz w:val="30"/>
          <w:szCs w:val="30"/>
        </w:rPr>
        <w:t>第十四条</w:t>
      </w:r>
      <w:r>
        <w:rPr>
          <w:rFonts w:hint="eastAsia" w:ascii="仿宋_GB2312" w:hAnsi="宋体" w:eastAsia="仿宋_GB2312" w:cs="宋体"/>
          <w:kern w:val="0"/>
          <w:sz w:val="30"/>
          <w:szCs w:val="30"/>
        </w:rPr>
        <w:t xml:space="preserve">  同一个项目只允许申报一次，不得重复申报。</w:t>
      </w:r>
      <w:r>
        <w:rPr>
          <w:rFonts w:hint="eastAsia" w:ascii="仿宋_GB2312" w:hAnsi="宋体" w:eastAsia="仿宋_GB2312" w:cs="宋体"/>
          <w:kern w:val="0"/>
          <w:sz w:val="30"/>
          <w:szCs w:val="30"/>
          <w:lang w:eastAsia="zh-CN"/>
        </w:rPr>
        <w:t>经认定列为</w:t>
      </w:r>
      <w:r>
        <w:rPr>
          <w:rFonts w:hint="eastAsia" w:ascii="仿宋_GB2312" w:hAnsi="宋体" w:eastAsia="仿宋_GB2312" w:cs="宋体"/>
          <w:kern w:val="0"/>
          <w:sz w:val="30"/>
          <w:szCs w:val="30"/>
        </w:rPr>
        <w:t>暂缓</w:t>
      </w:r>
      <w:r>
        <w:rPr>
          <w:rFonts w:hint="eastAsia" w:ascii="仿宋_GB2312" w:hAnsi="宋体" w:eastAsia="仿宋_GB2312" w:cs="宋体"/>
          <w:kern w:val="0"/>
          <w:sz w:val="30"/>
          <w:szCs w:val="30"/>
          <w:lang w:eastAsia="zh-CN"/>
        </w:rPr>
        <w:t>申报</w:t>
      </w:r>
      <w:r>
        <w:rPr>
          <w:rFonts w:hint="eastAsia" w:ascii="仿宋_GB2312" w:hAnsi="宋体" w:eastAsia="仿宋_GB2312" w:cs="宋体"/>
          <w:kern w:val="0"/>
          <w:sz w:val="30"/>
          <w:szCs w:val="30"/>
        </w:rPr>
        <w:t>的勘察设计申报项目，可参加下一届</w:t>
      </w:r>
      <w:r>
        <w:rPr>
          <w:rFonts w:hint="eastAsia" w:ascii="仿宋_GB2312" w:hAnsi="宋体" w:eastAsia="仿宋_GB2312" w:cs="宋体"/>
          <w:kern w:val="0"/>
          <w:sz w:val="30"/>
          <w:szCs w:val="30"/>
          <w:lang w:eastAsia="zh-CN"/>
        </w:rPr>
        <w:t>申报</w:t>
      </w:r>
      <w:r>
        <w:rPr>
          <w:rFonts w:hint="eastAsia" w:ascii="仿宋_GB2312" w:hAnsi="宋体" w:eastAsia="仿宋_GB2312" w:cs="宋体"/>
          <w:kern w:val="0"/>
          <w:sz w:val="30"/>
          <w:szCs w:val="30"/>
        </w:rPr>
        <w:t>。落选的申报项目，如无特殊情况不得再次申报。</w:t>
      </w:r>
    </w:p>
    <w:p>
      <w:pPr>
        <w:spacing w:line="560" w:lineRule="exact"/>
        <w:ind w:firstLine="600" w:firstLineChars="200"/>
        <w:rPr>
          <w:rFonts w:hint="eastAsia" w:ascii="仿宋_GB2312" w:hAnsi="宋体" w:eastAsia="仿宋_GB2312" w:cs="宋体"/>
          <w:kern w:val="0"/>
          <w:sz w:val="30"/>
          <w:szCs w:val="30"/>
        </w:rPr>
      </w:pPr>
      <w:r>
        <w:rPr>
          <w:rFonts w:hint="eastAsia" w:ascii="黑体" w:eastAsia="黑体" w:cs="宋体"/>
          <w:kern w:val="0"/>
          <w:sz w:val="30"/>
          <w:szCs w:val="30"/>
        </w:rPr>
        <w:t>第十</w:t>
      </w:r>
      <w:r>
        <w:rPr>
          <w:rFonts w:hint="eastAsia" w:ascii="黑体" w:eastAsia="黑体" w:cs="宋体"/>
          <w:kern w:val="0"/>
          <w:sz w:val="30"/>
          <w:szCs w:val="30"/>
          <w:lang w:eastAsia="zh-CN"/>
        </w:rPr>
        <w:t>五</w:t>
      </w:r>
      <w:r>
        <w:rPr>
          <w:rFonts w:hint="eastAsia" w:ascii="黑体" w:eastAsia="黑体" w:cs="宋体"/>
          <w:kern w:val="0"/>
          <w:sz w:val="30"/>
          <w:szCs w:val="30"/>
        </w:rPr>
        <w:t>条</w:t>
      </w:r>
      <w:r>
        <w:rPr>
          <w:rFonts w:hint="eastAsia" w:ascii="黑体" w:eastAsia="黑体" w:cs="宋体"/>
          <w:kern w:val="0"/>
          <w:sz w:val="30"/>
          <w:szCs w:val="30"/>
          <w:lang w:val="en-US" w:eastAsia="zh-CN"/>
        </w:rPr>
        <w:t xml:space="preserve"> </w:t>
      </w:r>
      <w:r>
        <w:rPr>
          <w:rFonts w:hint="eastAsia" w:ascii="仿宋_GB2312" w:hAnsi="宋体" w:eastAsia="仿宋_GB2312" w:cs="宋体"/>
          <w:kern w:val="0"/>
          <w:sz w:val="30"/>
          <w:szCs w:val="30"/>
          <w:lang w:eastAsia="zh-CN"/>
        </w:rPr>
        <w:t>协会</w:t>
      </w:r>
      <w:r>
        <w:rPr>
          <w:rFonts w:hint="eastAsia" w:ascii="仿宋_GB2312" w:hAnsi="宋体" w:eastAsia="仿宋_GB2312" w:cs="宋体"/>
          <w:kern w:val="0"/>
          <w:sz w:val="30"/>
          <w:szCs w:val="30"/>
        </w:rPr>
        <w:t>各</w:t>
      </w:r>
      <w:r>
        <w:rPr>
          <w:rFonts w:hint="eastAsia" w:ascii="仿宋_GB2312" w:hAnsi="宋体" w:eastAsia="仿宋_GB2312" w:cs="宋体"/>
          <w:kern w:val="0"/>
          <w:sz w:val="30"/>
          <w:szCs w:val="30"/>
          <w:lang w:eastAsia="zh-CN"/>
        </w:rPr>
        <w:t>内设工作机构按照推选办法条件和标准，</w:t>
      </w:r>
      <w:r>
        <w:rPr>
          <w:rFonts w:hint="eastAsia" w:ascii="仿宋_GB2312" w:hAnsi="宋体" w:eastAsia="仿宋_GB2312" w:cs="宋体"/>
          <w:kern w:val="0"/>
          <w:sz w:val="30"/>
          <w:szCs w:val="30"/>
        </w:rPr>
        <w:t>负责所属市申报项目的</w:t>
      </w:r>
      <w:r>
        <w:rPr>
          <w:rFonts w:hint="eastAsia" w:ascii="仿宋_GB2312" w:hAnsi="宋体" w:eastAsia="仿宋_GB2312" w:cs="宋体"/>
          <w:kern w:val="0"/>
          <w:sz w:val="30"/>
          <w:szCs w:val="30"/>
          <w:lang w:eastAsia="zh-CN"/>
        </w:rPr>
        <w:t>原件核对、报送</w:t>
      </w:r>
      <w:r>
        <w:rPr>
          <w:rFonts w:hint="eastAsia" w:ascii="仿宋_GB2312" w:hAnsi="宋体" w:eastAsia="仿宋_GB2312" w:cs="宋体"/>
          <w:kern w:val="0"/>
          <w:sz w:val="30"/>
          <w:szCs w:val="30"/>
        </w:rPr>
        <w:t>工作</w:t>
      </w:r>
      <w:r>
        <w:rPr>
          <w:rFonts w:hint="eastAsia" w:ascii="仿宋_GB2312" w:hAnsi="宋体" w:eastAsia="仿宋_GB2312" w:cs="宋体"/>
          <w:kern w:val="0"/>
          <w:sz w:val="30"/>
          <w:szCs w:val="30"/>
          <w:lang w:eastAsia="zh-CN"/>
        </w:rPr>
        <w:t>。</w:t>
      </w:r>
    </w:p>
    <w:p>
      <w:pPr>
        <w:widowControl/>
        <w:spacing w:line="540" w:lineRule="exact"/>
        <w:ind w:firstLine="600" w:firstLineChars="200"/>
        <w:jc w:val="left"/>
        <w:rPr>
          <w:rFonts w:ascii="宋体" w:hAnsi="宋体" w:cs="宋体"/>
          <w:kern w:val="0"/>
          <w:sz w:val="30"/>
          <w:szCs w:val="30"/>
        </w:rPr>
      </w:pPr>
      <w:r>
        <w:rPr>
          <w:rFonts w:hint="eastAsia" w:ascii="仿宋_GB2312" w:hAnsi="宋体" w:eastAsia="仿宋_GB2312" w:cs="宋体"/>
          <w:kern w:val="0"/>
          <w:sz w:val="30"/>
          <w:szCs w:val="30"/>
        </w:rPr>
        <w:t> </w:t>
      </w:r>
    </w:p>
    <w:p>
      <w:pPr>
        <w:widowControl/>
        <w:spacing w:line="540" w:lineRule="exact"/>
        <w:jc w:val="center"/>
        <w:rPr>
          <w:rFonts w:ascii="宋体" w:hAnsi="宋体" w:cs="宋体"/>
          <w:kern w:val="0"/>
          <w:sz w:val="30"/>
          <w:szCs w:val="30"/>
        </w:rPr>
      </w:pPr>
      <w:r>
        <w:rPr>
          <w:rFonts w:hint="eastAsia" w:ascii="黑体" w:eastAsia="黑体" w:cs="宋体"/>
          <w:kern w:val="0"/>
          <w:sz w:val="30"/>
          <w:szCs w:val="30"/>
        </w:rPr>
        <w:t>第</w:t>
      </w:r>
      <w:r>
        <w:rPr>
          <w:rFonts w:hint="eastAsia" w:ascii="黑体" w:eastAsia="黑体" w:cs="宋体"/>
          <w:kern w:val="0"/>
          <w:sz w:val="30"/>
          <w:szCs w:val="30"/>
          <w:lang w:eastAsia="zh-CN"/>
        </w:rPr>
        <w:t>五</w:t>
      </w:r>
      <w:r>
        <w:rPr>
          <w:rFonts w:hint="eastAsia" w:ascii="黑体" w:eastAsia="黑体" w:cs="宋体"/>
          <w:kern w:val="0"/>
          <w:sz w:val="30"/>
          <w:szCs w:val="30"/>
        </w:rPr>
        <w:t>章  组织机构和</w:t>
      </w:r>
      <w:r>
        <w:rPr>
          <w:rFonts w:hint="eastAsia" w:ascii="黑体" w:eastAsia="黑体" w:cs="宋体"/>
          <w:kern w:val="0"/>
          <w:sz w:val="30"/>
          <w:szCs w:val="30"/>
          <w:lang w:eastAsia="zh-CN"/>
        </w:rPr>
        <w:t>认定</w:t>
      </w:r>
      <w:r>
        <w:rPr>
          <w:rFonts w:hint="eastAsia" w:ascii="黑体" w:eastAsia="黑体" w:cs="宋体"/>
          <w:kern w:val="0"/>
          <w:sz w:val="30"/>
          <w:szCs w:val="30"/>
        </w:rPr>
        <w:t>程序</w:t>
      </w:r>
    </w:p>
    <w:p>
      <w:pPr>
        <w:spacing w:line="560" w:lineRule="exact"/>
        <w:ind w:firstLine="600" w:firstLineChars="200"/>
        <w:rPr>
          <w:rFonts w:ascii="宋体" w:hAnsi="宋体" w:cs="宋体"/>
          <w:kern w:val="0"/>
          <w:sz w:val="30"/>
          <w:szCs w:val="30"/>
        </w:rPr>
      </w:pPr>
      <w:r>
        <w:rPr>
          <w:rFonts w:hint="eastAsia" w:ascii="黑体" w:eastAsia="黑体" w:cs="宋体"/>
          <w:kern w:val="0"/>
          <w:sz w:val="30"/>
          <w:szCs w:val="30"/>
        </w:rPr>
        <w:t>第十</w:t>
      </w:r>
      <w:r>
        <w:rPr>
          <w:rFonts w:hint="eastAsia" w:ascii="黑体" w:eastAsia="黑体" w:cs="宋体"/>
          <w:kern w:val="0"/>
          <w:sz w:val="30"/>
          <w:szCs w:val="30"/>
          <w:lang w:eastAsia="zh-CN"/>
        </w:rPr>
        <w:t>六</w:t>
      </w:r>
      <w:r>
        <w:rPr>
          <w:rFonts w:hint="eastAsia" w:ascii="黑体" w:eastAsia="黑体" w:cs="宋体"/>
          <w:kern w:val="0"/>
          <w:sz w:val="30"/>
          <w:szCs w:val="30"/>
        </w:rPr>
        <w:t>条</w:t>
      </w:r>
      <w:r>
        <w:rPr>
          <w:rFonts w:hint="eastAsia" w:ascii="仿宋_GB2312" w:hAnsi="宋体" w:eastAsia="仿宋_GB2312" w:cs="宋体"/>
          <w:kern w:val="0"/>
          <w:sz w:val="30"/>
          <w:szCs w:val="30"/>
        </w:rPr>
        <w:t xml:space="preserve">  省协会组织成立</w:t>
      </w:r>
      <w:r>
        <w:rPr>
          <w:rFonts w:hint="eastAsia" w:ascii="仿宋_GB2312" w:hAnsi="宋体" w:eastAsia="仿宋_GB2312" w:cs="宋体"/>
          <w:kern w:val="0"/>
          <w:sz w:val="30"/>
          <w:szCs w:val="30"/>
          <w:lang w:eastAsia="zh-CN"/>
        </w:rPr>
        <w:t>省行业</w:t>
      </w:r>
      <w:r>
        <w:rPr>
          <w:rFonts w:hint="eastAsia" w:ascii="仿宋_GB2312" w:hAnsi="宋体" w:eastAsia="仿宋_GB2312" w:cs="宋体"/>
          <w:kern w:val="0"/>
          <w:sz w:val="30"/>
          <w:szCs w:val="30"/>
        </w:rPr>
        <w:t>奖</w:t>
      </w:r>
      <w:r>
        <w:rPr>
          <w:rFonts w:hint="eastAsia" w:ascii="仿宋_GB2312" w:hAnsi="宋体" w:eastAsia="仿宋_GB2312" w:cs="宋体"/>
          <w:kern w:val="0"/>
          <w:sz w:val="30"/>
          <w:szCs w:val="30"/>
          <w:lang w:eastAsia="zh-CN"/>
        </w:rPr>
        <w:t>认定</w:t>
      </w:r>
      <w:r>
        <w:rPr>
          <w:rFonts w:hint="eastAsia" w:ascii="仿宋_GB2312" w:hAnsi="宋体" w:eastAsia="仿宋_GB2312" w:cs="宋体"/>
          <w:kern w:val="0"/>
          <w:sz w:val="30"/>
          <w:szCs w:val="30"/>
        </w:rPr>
        <w:t>委员会</w:t>
      </w:r>
      <w:r>
        <w:rPr>
          <w:rFonts w:hint="eastAsia" w:ascii="仿宋_GB2312" w:hAnsi="宋体" w:eastAsia="仿宋_GB2312" w:cs="宋体"/>
          <w:kern w:val="0"/>
          <w:sz w:val="30"/>
          <w:szCs w:val="30"/>
          <w:lang w:eastAsia="zh-CN"/>
        </w:rPr>
        <w:t>对申报项目进行认定</w:t>
      </w:r>
      <w:r>
        <w:rPr>
          <w:rFonts w:hint="eastAsia" w:ascii="仿宋_GB2312" w:hAnsi="宋体" w:eastAsia="仿宋_GB2312" w:cs="宋体"/>
          <w:kern w:val="0"/>
          <w:sz w:val="30"/>
          <w:szCs w:val="30"/>
        </w:rPr>
        <w:t>，</w:t>
      </w:r>
      <w:r>
        <w:rPr>
          <w:rFonts w:hint="eastAsia" w:ascii="仿宋_GB2312" w:hAnsi="宋体" w:eastAsia="仿宋_GB2312" w:cs="宋体"/>
          <w:kern w:val="0"/>
          <w:sz w:val="30"/>
          <w:szCs w:val="30"/>
          <w:lang w:eastAsia="zh-CN"/>
        </w:rPr>
        <w:t>下设专业组，</w:t>
      </w:r>
      <w:r>
        <w:rPr>
          <w:rFonts w:hint="eastAsia" w:ascii="仿宋_GB2312" w:hAnsi="宋体" w:eastAsia="仿宋_GB2312" w:cs="宋体"/>
          <w:kern w:val="0"/>
          <w:sz w:val="30"/>
          <w:szCs w:val="30"/>
        </w:rPr>
        <w:t>专家人选</w:t>
      </w:r>
      <w:r>
        <w:rPr>
          <w:rFonts w:hint="eastAsia" w:ascii="仿宋_GB2312" w:hAnsi="宋体" w:eastAsia="仿宋_GB2312" w:cs="宋体"/>
          <w:kern w:val="0"/>
          <w:sz w:val="30"/>
          <w:szCs w:val="30"/>
          <w:lang w:eastAsia="zh-CN"/>
        </w:rPr>
        <w:t>按相关专业</w:t>
      </w:r>
      <w:r>
        <w:rPr>
          <w:rFonts w:hint="eastAsia" w:ascii="仿宋_GB2312" w:hAnsi="宋体" w:eastAsia="仿宋_GB2312" w:cs="宋体"/>
          <w:kern w:val="0"/>
          <w:sz w:val="30"/>
          <w:szCs w:val="30"/>
        </w:rPr>
        <w:t>在</w:t>
      </w:r>
      <w:r>
        <w:rPr>
          <w:rFonts w:hint="eastAsia" w:ascii="仿宋_GB2312" w:hAnsi="宋体" w:eastAsia="仿宋_GB2312" w:cs="宋体"/>
          <w:kern w:val="0"/>
          <w:sz w:val="30"/>
          <w:szCs w:val="30"/>
          <w:lang w:eastAsia="zh-CN"/>
        </w:rPr>
        <w:t>协会</w:t>
      </w:r>
      <w:r>
        <w:rPr>
          <w:rFonts w:hint="eastAsia" w:ascii="仿宋_GB2312" w:hAnsi="宋体" w:eastAsia="仿宋_GB2312" w:cs="宋体"/>
          <w:kern w:val="0"/>
          <w:sz w:val="30"/>
          <w:szCs w:val="30"/>
        </w:rPr>
        <w:t>专家委员会中抽选。</w:t>
      </w:r>
      <w:r>
        <w:rPr>
          <w:rFonts w:hint="eastAsia" w:ascii="仿宋_GB2312" w:hAnsi="宋体" w:eastAsia="仿宋_GB2312" w:cs="宋体"/>
          <w:kern w:val="0"/>
          <w:sz w:val="30"/>
          <w:szCs w:val="30"/>
          <w:lang w:eastAsia="zh-CN"/>
        </w:rPr>
        <w:t>相关</w:t>
      </w:r>
      <w:r>
        <w:rPr>
          <w:rFonts w:eastAsia="仿宋_GB2312"/>
          <w:color w:val="000000"/>
          <w:sz w:val="30"/>
          <w:szCs w:val="30"/>
        </w:rPr>
        <w:t>专家应具有</w:t>
      </w:r>
      <w:r>
        <w:rPr>
          <w:rFonts w:hint="eastAsia" w:eastAsia="仿宋_GB2312"/>
          <w:color w:val="000000"/>
          <w:sz w:val="30"/>
          <w:szCs w:val="30"/>
          <w:lang w:eastAsia="zh-CN"/>
        </w:rPr>
        <w:t>正</w:t>
      </w:r>
      <w:r>
        <w:rPr>
          <w:rFonts w:eastAsia="仿宋_GB2312"/>
          <w:color w:val="000000"/>
          <w:sz w:val="30"/>
          <w:szCs w:val="30"/>
        </w:rPr>
        <w:t>高级技术职称</w:t>
      </w:r>
      <w:r>
        <w:rPr>
          <w:rFonts w:hint="eastAsia" w:eastAsia="仿宋_GB2312"/>
          <w:color w:val="000000"/>
          <w:sz w:val="30"/>
          <w:szCs w:val="30"/>
          <w:lang w:eastAsia="zh-CN"/>
        </w:rPr>
        <w:t>或相关注册资格</w:t>
      </w:r>
      <w:r>
        <w:rPr>
          <w:rFonts w:eastAsia="仿宋_GB2312"/>
          <w:color w:val="000000"/>
          <w:sz w:val="30"/>
          <w:szCs w:val="30"/>
        </w:rPr>
        <w:t>、20年以上的工程勘察设计工作经验，年龄一般不超过70岁，身体健康。</w:t>
      </w:r>
    </w:p>
    <w:p>
      <w:pPr>
        <w:widowControl/>
        <w:spacing w:line="540" w:lineRule="exact"/>
        <w:ind w:firstLine="600" w:firstLineChars="200"/>
        <w:jc w:val="left"/>
        <w:rPr>
          <w:rFonts w:ascii="宋体" w:hAnsi="宋体" w:cs="宋体"/>
          <w:kern w:val="0"/>
          <w:sz w:val="30"/>
          <w:szCs w:val="30"/>
        </w:rPr>
      </w:pPr>
      <w:r>
        <w:rPr>
          <w:rFonts w:hint="eastAsia" w:ascii="黑体" w:eastAsia="黑体" w:cs="宋体"/>
          <w:kern w:val="0"/>
          <w:sz w:val="30"/>
          <w:szCs w:val="30"/>
        </w:rPr>
        <w:t>第十</w:t>
      </w:r>
      <w:r>
        <w:rPr>
          <w:rFonts w:hint="eastAsia" w:ascii="黑体" w:eastAsia="黑体" w:cs="宋体"/>
          <w:kern w:val="0"/>
          <w:sz w:val="30"/>
          <w:szCs w:val="30"/>
          <w:lang w:eastAsia="zh-CN"/>
        </w:rPr>
        <w:t>七</w:t>
      </w:r>
      <w:r>
        <w:rPr>
          <w:rFonts w:hint="eastAsia" w:ascii="黑体" w:eastAsia="黑体" w:cs="宋体"/>
          <w:kern w:val="0"/>
          <w:sz w:val="30"/>
          <w:szCs w:val="30"/>
        </w:rPr>
        <w:t>条</w:t>
      </w:r>
      <w:r>
        <w:rPr>
          <w:rFonts w:hint="eastAsia" w:ascii="仿宋_GB2312" w:hAnsi="宋体" w:eastAsia="仿宋_GB2312" w:cs="宋体"/>
          <w:kern w:val="0"/>
          <w:sz w:val="30"/>
          <w:szCs w:val="30"/>
        </w:rPr>
        <w:t xml:space="preserve">  各专业组对申报材料进行</w:t>
      </w:r>
      <w:r>
        <w:rPr>
          <w:rFonts w:hint="eastAsia" w:ascii="仿宋_GB2312" w:hAnsi="宋体" w:eastAsia="仿宋_GB2312" w:cs="宋体"/>
          <w:kern w:val="0"/>
          <w:sz w:val="30"/>
          <w:szCs w:val="30"/>
          <w:lang w:eastAsia="zh-CN"/>
        </w:rPr>
        <w:t>初步认定</w:t>
      </w:r>
      <w:r>
        <w:rPr>
          <w:rFonts w:hint="eastAsia" w:ascii="仿宋_GB2312" w:hAnsi="宋体" w:eastAsia="仿宋_GB2312" w:cs="宋体"/>
          <w:kern w:val="0"/>
          <w:sz w:val="30"/>
          <w:szCs w:val="30"/>
        </w:rPr>
        <w:t>，采取专家</w:t>
      </w:r>
      <w:r>
        <w:rPr>
          <w:rFonts w:hint="eastAsia" w:ascii="仿宋_GB2312" w:hAnsi="宋体" w:eastAsia="仿宋_GB2312" w:cs="宋体"/>
          <w:kern w:val="0"/>
          <w:sz w:val="30"/>
          <w:szCs w:val="30"/>
          <w:lang w:eastAsia="zh-CN"/>
        </w:rPr>
        <w:t>评分</w:t>
      </w:r>
      <w:r>
        <w:rPr>
          <w:rFonts w:hint="eastAsia" w:ascii="仿宋_GB2312" w:hAnsi="宋体" w:eastAsia="仿宋_GB2312" w:cs="宋体"/>
          <w:kern w:val="0"/>
          <w:sz w:val="30"/>
          <w:szCs w:val="30"/>
        </w:rPr>
        <w:t>方式产生</w:t>
      </w:r>
      <w:r>
        <w:rPr>
          <w:rFonts w:hint="eastAsia" w:ascii="仿宋_GB2312" w:hAnsi="宋体" w:eastAsia="仿宋_GB2312" w:cs="宋体"/>
          <w:kern w:val="0"/>
          <w:sz w:val="30"/>
          <w:szCs w:val="30"/>
          <w:lang w:eastAsia="zh-CN"/>
        </w:rPr>
        <w:t>本专业组</w:t>
      </w:r>
      <w:r>
        <w:rPr>
          <w:rFonts w:hint="eastAsia" w:ascii="仿宋_GB2312" w:hAnsi="宋体" w:eastAsia="仿宋_GB2312" w:cs="宋体"/>
          <w:kern w:val="0"/>
          <w:sz w:val="30"/>
          <w:szCs w:val="30"/>
        </w:rPr>
        <w:t>项目</w:t>
      </w:r>
      <w:r>
        <w:rPr>
          <w:rFonts w:hint="eastAsia" w:ascii="仿宋_GB2312" w:hAnsi="宋体" w:eastAsia="仿宋_GB2312" w:cs="宋体"/>
          <w:kern w:val="0"/>
          <w:sz w:val="30"/>
          <w:szCs w:val="30"/>
          <w:lang w:eastAsia="zh-CN"/>
        </w:rPr>
        <w:t>初步认定建议</w:t>
      </w:r>
      <w:r>
        <w:rPr>
          <w:rFonts w:hint="eastAsia" w:ascii="仿宋_GB2312" w:hAnsi="宋体" w:eastAsia="仿宋_GB2312" w:cs="宋体"/>
          <w:kern w:val="0"/>
          <w:sz w:val="30"/>
          <w:szCs w:val="30"/>
        </w:rPr>
        <w:t>名单。</w:t>
      </w:r>
    </w:p>
    <w:p>
      <w:pPr>
        <w:widowControl/>
        <w:spacing w:line="540" w:lineRule="exact"/>
        <w:ind w:firstLine="600" w:firstLineChars="200"/>
        <w:jc w:val="left"/>
        <w:rPr>
          <w:rFonts w:ascii="宋体" w:hAnsi="宋体" w:cs="宋体"/>
          <w:kern w:val="0"/>
          <w:sz w:val="30"/>
          <w:szCs w:val="30"/>
        </w:rPr>
      </w:pPr>
      <w:r>
        <w:rPr>
          <w:rFonts w:hint="eastAsia" w:ascii="黑体" w:eastAsia="黑体" w:cs="宋体"/>
          <w:kern w:val="0"/>
          <w:sz w:val="30"/>
          <w:szCs w:val="30"/>
        </w:rPr>
        <w:t>第十</w:t>
      </w:r>
      <w:r>
        <w:rPr>
          <w:rFonts w:hint="eastAsia" w:ascii="黑体" w:eastAsia="黑体" w:cs="宋体"/>
          <w:kern w:val="0"/>
          <w:sz w:val="30"/>
          <w:szCs w:val="30"/>
          <w:lang w:eastAsia="zh-CN"/>
        </w:rPr>
        <w:t>八</w:t>
      </w:r>
      <w:r>
        <w:rPr>
          <w:rFonts w:hint="eastAsia" w:ascii="黑体" w:eastAsia="黑体" w:cs="宋体"/>
          <w:kern w:val="0"/>
          <w:sz w:val="30"/>
          <w:szCs w:val="30"/>
        </w:rPr>
        <w:t xml:space="preserve">条  </w:t>
      </w:r>
      <w:r>
        <w:rPr>
          <w:rFonts w:hint="eastAsia" w:ascii="仿宋_GB2312" w:hAnsi="宋体" w:eastAsia="仿宋_GB2312" w:cs="宋体"/>
          <w:kern w:val="0"/>
          <w:sz w:val="30"/>
          <w:szCs w:val="30"/>
          <w:lang w:eastAsia="zh-CN"/>
        </w:rPr>
        <w:t>各</w:t>
      </w:r>
      <w:r>
        <w:rPr>
          <w:rFonts w:hint="eastAsia" w:ascii="仿宋_GB2312" w:hAnsi="宋体" w:eastAsia="仿宋_GB2312" w:cs="宋体"/>
          <w:kern w:val="0"/>
          <w:sz w:val="30"/>
          <w:szCs w:val="30"/>
        </w:rPr>
        <w:t>专业组将</w:t>
      </w:r>
      <w:r>
        <w:rPr>
          <w:rFonts w:hint="eastAsia" w:ascii="仿宋_GB2312" w:hAnsi="宋体" w:eastAsia="仿宋_GB2312" w:cs="宋体"/>
          <w:kern w:val="0"/>
          <w:sz w:val="30"/>
          <w:szCs w:val="30"/>
          <w:lang w:eastAsia="zh-CN"/>
        </w:rPr>
        <w:t>项目初步认定建议</w:t>
      </w:r>
      <w:r>
        <w:rPr>
          <w:rFonts w:hint="eastAsia" w:ascii="仿宋_GB2312" w:hAnsi="宋体" w:eastAsia="仿宋_GB2312" w:cs="宋体"/>
          <w:kern w:val="0"/>
          <w:sz w:val="30"/>
          <w:szCs w:val="30"/>
        </w:rPr>
        <w:t>名单及申报材料提交</w:t>
      </w:r>
      <w:r>
        <w:rPr>
          <w:rFonts w:hint="eastAsia" w:ascii="仿宋_GB2312" w:hAnsi="宋体" w:eastAsia="仿宋_GB2312" w:cs="宋体"/>
          <w:kern w:val="0"/>
          <w:sz w:val="30"/>
          <w:szCs w:val="30"/>
          <w:lang w:eastAsia="zh-CN"/>
        </w:rPr>
        <w:t>认定</w:t>
      </w:r>
      <w:r>
        <w:rPr>
          <w:rFonts w:hint="eastAsia" w:ascii="仿宋_GB2312" w:hAnsi="宋体" w:eastAsia="仿宋_GB2312" w:cs="宋体"/>
          <w:kern w:val="0"/>
          <w:sz w:val="30"/>
          <w:szCs w:val="30"/>
        </w:rPr>
        <w:t>委员会</w:t>
      </w:r>
      <w:r>
        <w:rPr>
          <w:rFonts w:hint="eastAsia" w:ascii="仿宋_GB2312" w:hAnsi="宋体" w:eastAsia="仿宋_GB2312" w:cs="宋体"/>
          <w:kern w:val="0"/>
          <w:sz w:val="30"/>
          <w:szCs w:val="30"/>
          <w:lang w:eastAsia="zh-CN"/>
        </w:rPr>
        <w:t>进行综合认定</w:t>
      </w:r>
      <w:r>
        <w:rPr>
          <w:rFonts w:hint="eastAsia" w:ascii="仿宋_GB2312" w:hAnsi="宋体" w:eastAsia="仿宋_GB2312" w:cs="宋体"/>
          <w:kern w:val="0"/>
          <w:sz w:val="30"/>
          <w:szCs w:val="30"/>
        </w:rPr>
        <w:t>，</w:t>
      </w:r>
      <w:r>
        <w:rPr>
          <w:rFonts w:hint="eastAsia" w:ascii="仿宋_GB2312" w:hAnsi="宋体" w:eastAsia="仿宋_GB2312" w:cs="宋体"/>
          <w:kern w:val="0"/>
          <w:sz w:val="30"/>
          <w:szCs w:val="30"/>
          <w:lang w:eastAsia="zh-CN"/>
        </w:rPr>
        <w:t>采用投票方式推选出省</w:t>
      </w:r>
      <w:r>
        <w:rPr>
          <w:rFonts w:hint="eastAsia" w:ascii="仿宋_GB2312" w:hAnsi="宋体" w:eastAsia="仿宋_GB2312" w:cs="宋体"/>
          <w:kern w:val="0"/>
          <w:sz w:val="30"/>
          <w:szCs w:val="30"/>
        </w:rPr>
        <w:t>行业优秀工程勘察设计奖</w:t>
      </w:r>
      <w:r>
        <w:rPr>
          <w:rFonts w:hint="eastAsia" w:ascii="仿宋_GB2312" w:hAnsi="宋体" w:eastAsia="仿宋_GB2312" w:cs="宋体"/>
          <w:kern w:val="0"/>
          <w:sz w:val="30"/>
          <w:szCs w:val="30"/>
          <w:lang w:eastAsia="zh-CN"/>
        </w:rPr>
        <w:t>认定项目提名名单。</w:t>
      </w:r>
      <w:r>
        <w:rPr>
          <w:rFonts w:hint="eastAsia" w:ascii="仿宋_GB2312" w:hAnsi="宋体" w:eastAsia="仿宋_GB2312" w:cs="宋体"/>
          <w:kern w:val="0"/>
          <w:sz w:val="30"/>
          <w:szCs w:val="30"/>
        </w:rPr>
        <w:t>对产生的</w:t>
      </w:r>
      <w:r>
        <w:rPr>
          <w:rFonts w:hint="eastAsia" w:ascii="仿宋_GB2312" w:hAnsi="宋体" w:eastAsia="仿宋_GB2312" w:cs="宋体"/>
          <w:kern w:val="0"/>
          <w:sz w:val="30"/>
          <w:szCs w:val="30"/>
          <w:lang w:eastAsia="zh-CN"/>
        </w:rPr>
        <w:t>综合认定</w:t>
      </w:r>
      <w:r>
        <w:rPr>
          <w:rFonts w:hint="eastAsia" w:ascii="仿宋_GB2312" w:hAnsi="宋体" w:eastAsia="仿宋_GB2312" w:cs="宋体"/>
          <w:kern w:val="0"/>
          <w:sz w:val="30"/>
          <w:szCs w:val="30"/>
        </w:rPr>
        <w:t>结果</w:t>
      </w:r>
      <w:r>
        <w:rPr>
          <w:rFonts w:hint="eastAsia" w:ascii="仿宋_GB2312" w:hAnsi="宋体" w:eastAsia="仿宋_GB2312" w:cs="宋体"/>
          <w:kern w:val="0"/>
          <w:sz w:val="30"/>
          <w:szCs w:val="30"/>
          <w:lang w:eastAsia="zh-CN"/>
        </w:rPr>
        <w:t>在河北省勘察设计咨询协会网站</w:t>
      </w:r>
      <w:r>
        <w:rPr>
          <w:rFonts w:hint="eastAsia" w:ascii="仿宋_GB2312" w:hAnsi="宋体" w:eastAsia="仿宋_GB2312" w:cs="宋体"/>
          <w:kern w:val="0"/>
          <w:sz w:val="30"/>
          <w:szCs w:val="30"/>
        </w:rPr>
        <w:t>进行公示</w:t>
      </w:r>
      <w:r>
        <w:rPr>
          <w:rFonts w:hint="eastAsia" w:ascii="仿宋_GB2312" w:hAnsi="宋体" w:eastAsia="仿宋_GB2312" w:cs="宋体"/>
          <w:kern w:val="0"/>
          <w:sz w:val="30"/>
          <w:szCs w:val="30"/>
          <w:lang w:val="en-US" w:eastAsia="zh-CN"/>
        </w:rPr>
        <w:t>10日，</w:t>
      </w:r>
      <w:r>
        <w:rPr>
          <w:rFonts w:hint="eastAsia" w:ascii="仿宋_GB2312" w:hAnsi="宋体" w:eastAsia="仿宋_GB2312" w:cs="宋体"/>
          <w:kern w:val="0"/>
          <w:sz w:val="30"/>
          <w:szCs w:val="30"/>
        </w:rPr>
        <w:t>对有异议的项目需进行复议，必要时可组织有关专家到现场核查。</w:t>
      </w:r>
    </w:p>
    <w:p>
      <w:pPr>
        <w:widowControl/>
        <w:spacing w:line="540" w:lineRule="exact"/>
        <w:ind w:firstLine="600" w:firstLineChars="200"/>
        <w:jc w:val="left"/>
        <w:rPr>
          <w:rFonts w:ascii="宋体" w:hAnsi="宋体" w:cs="宋体"/>
          <w:kern w:val="0"/>
          <w:sz w:val="30"/>
          <w:szCs w:val="30"/>
        </w:rPr>
      </w:pPr>
      <w:r>
        <w:rPr>
          <w:rFonts w:hint="eastAsia" w:ascii="黑体" w:eastAsia="黑体" w:cs="宋体"/>
          <w:kern w:val="0"/>
          <w:sz w:val="30"/>
          <w:szCs w:val="30"/>
        </w:rPr>
        <w:t>第十</w:t>
      </w:r>
      <w:r>
        <w:rPr>
          <w:rFonts w:hint="eastAsia" w:ascii="黑体" w:eastAsia="黑体" w:cs="宋体"/>
          <w:kern w:val="0"/>
          <w:sz w:val="30"/>
          <w:szCs w:val="30"/>
          <w:lang w:eastAsia="zh-CN"/>
        </w:rPr>
        <w:t>九</w:t>
      </w:r>
      <w:r>
        <w:rPr>
          <w:rFonts w:hint="eastAsia" w:ascii="黑体" w:eastAsia="黑体" w:cs="宋体"/>
          <w:kern w:val="0"/>
          <w:sz w:val="30"/>
          <w:szCs w:val="30"/>
        </w:rPr>
        <w:t>条</w:t>
      </w:r>
      <w:r>
        <w:rPr>
          <w:rFonts w:hint="eastAsia" w:ascii="仿宋_GB2312" w:hAnsi="宋体" w:eastAsia="仿宋_GB2312" w:cs="宋体"/>
          <w:kern w:val="0"/>
          <w:sz w:val="30"/>
          <w:szCs w:val="30"/>
        </w:rPr>
        <w:t xml:space="preserve">  </w:t>
      </w:r>
      <w:r>
        <w:rPr>
          <w:rFonts w:hint="eastAsia" w:ascii="仿宋_GB2312" w:hAnsi="宋体" w:eastAsia="仿宋_GB2312" w:cs="宋体"/>
          <w:kern w:val="0"/>
          <w:sz w:val="30"/>
          <w:szCs w:val="30"/>
          <w:lang w:eastAsia="zh-CN"/>
        </w:rPr>
        <w:t>根据公示情况，将省</w:t>
      </w:r>
      <w:r>
        <w:rPr>
          <w:rFonts w:hint="eastAsia" w:ascii="仿宋_GB2312" w:hAnsi="宋体" w:eastAsia="仿宋_GB2312" w:cs="宋体"/>
          <w:kern w:val="0"/>
          <w:sz w:val="30"/>
          <w:szCs w:val="30"/>
        </w:rPr>
        <w:t>行业奖</w:t>
      </w:r>
      <w:r>
        <w:rPr>
          <w:rFonts w:hint="eastAsia" w:ascii="仿宋_GB2312" w:hAnsi="宋体" w:eastAsia="仿宋_GB2312" w:cs="宋体"/>
          <w:kern w:val="0"/>
          <w:sz w:val="30"/>
          <w:szCs w:val="30"/>
          <w:lang w:eastAsia="zh-CN"/>
        </w:rPr>
        <w:t>认定名单报</w:t>
      </w:r>
      <w:r>
        <w:rPr>
          <w:rFonts w:hint="eastAsia" w:ascii="仿宋_GB2312" w:hAnsi="宋体" w:eastAsia="仿宋_GB2312" w:cs="宋体"/>
          <w:kern w:val="0"/>
          <w:sz w:val="30"/>
          <w:szCs w:val="30"/>
        </w:rPr>
        <w:t>协会</w:t>
      </w:r>
      <w:r>
        <w:rPr>
          <w:rFonts w:hint="eastAsia" w:ascii="仿宋_GB2312" w:hAnsi="宋体" w:eastAsia="仿宋_GB2312" w:cs="宋体"/>
          <w:kern w:val="0"/>
          <w:sz w:val="30"/>
          <w:szCs w:val="30"/>
          <w:lang w:eastAsia="zh-CN"/>
        </w:rPr>
        <w:t>会</w:t>
      </w:r>
      <w:r>
        <w:rPr>
          <w:rFonts w:hint="eastAsia" w:ascii="仿宋_GB2312" w:hAnsi="宋体" w:eastAsia="仿宋_GB2312" w:cs="宋体"/>
          <w:kern w:val="0"/>
          <w:sz w:val="30"/>
          <w:szCs w:val="30"/>
        </w:rPr>
        <w:t>长</w:t>
      </w:r>
      <w:r>
        <w:rPr>
          <w:rFonts w:hint="eastAsia" w:ascii="仿宋_GB2312" w:hAnsi="宋体" w:eastAsia="仿宋_GB2312" w:cs="宋体"/>
          <w:kern w:val="0"/>
          <w:sz w:val="30"/>
          <w:szCs w:val="30"/>
          <w:lang w:eastAsia="zh-CN"/>
        </w:rPr>
        <w:t>办公会</w:t>
      </w:r>
      <w:r>
        <w:rPr>
          <w:rFonts w:hint="eastAsia" w:ascii="仿宋_GB2312" w:hAnsi="宋体" w:eastAsia="仿宋_GB2312" w:cs="宋体"/>
          <w:kern w:val="0"/>
          <w:sz w:val="30"/>
          <w:szCs w:val="30"/>
        </w:rPr>
        <w:t>批准，</w:t>
      </w:r>
      <w:r>
        <w:rPr>
          <w:rFonts w:hint="eastAsia" w:ascii="仿宋_GB2312" w:hAnsi="宋体" w:eastAsia="仿宋_GB2312" w:cs="宋体"/>
          <w:kern w:val="0"/>
          <w:sz w:val="30"/>
          <w:szCs w:val="30"/>
          <w:lang w:eastAsia="zh-CN"/>
        </w:rPr>
        <w:t>由</w:t>
      </w:r>
      <w:r>
        <w:rPr>
          <w:rFonts w:hint="eastAsia" w:ascii="仿宋_GB2312" w:hAnsi="Arial" w:eastAsia="仿宋_GB2312" w:cs="Arial"/>
          <w:kern w:val="0"/>
          <w:sz w:val="30"/>
          <w:szCs w:val="30"/>
        </w:rPr>
        <w:t>河北省工程勘察设计咨询协会</w:t>
      </w:r>
      <w:r>
        <w:rPr>
          <w:rFonts w:hint="eastAsia" w:ascii="仿宋_GB2312" w:hAnsi="Arial" w:eastAsia="仿宋_GB2312" w:cs="Arial"/>
          <w:kern w:val="0"/>
          <w:sz w:val="30"/>
          <w:szCs w:val="30"/>
          <w:lang w:eastAsia="zh-CN"/>
        </w:rPr>
        <w:t>发文公布。</w:t>
      </w:r>
    </w:p>
    <w:p>
      <w:pPr>
        <w:widowControl/>
        <w:numPr>
          <w:numId w:val="0"/>
        </w:numPr>
        <w:spacing w:line="540" w:lineRule="exact"/>
        <w:jc w:val="both"/>
        <w:rPr>
          <w:rFonts w:hint="eastAsia" w:ascii="黑体" w:eastAsia="黑体" w:cs="宋体"/>
          <w:kern w:val="0"/>
          <w:sz w:val="30"/>
          <w:szCs w:val="30"/>
        </w:rPr>
      </w:pPr>
    </w:p>
    <w:p>
      <w:pPr>
        <w:widowControl/>
        <w:numPr>
          <w:numId w:val="0"/>
        </w:numPr>
        <w:spacing w:line="540" w:lineRule="exact"/>
        <w:ind w:firstLine="300" w:firstLineChars="100"/>
        <w:jc w:val="center"/>
        <w:rPr>
          <w:rFonts w:hint="eastAsia" w:ascii="黑体" w:eastAsia="黑体" w:cs="宋体"/>
          <w:kern w:val="0"/>
          <w:sz w:val="30"/>
          <w:szCs w:val="30"/>
        </w:rPr>
      </w:pPr>
      <w:r>
        <w:rPr>
          <w:rFonts w:hint="eastAsia" w:ascii="黑体" w:eastAsia="黑体" w:cs="宋体"/>
          <w:kern w:val="0"/>
          <w:sz w:val="30"/>
          <w:szCs w:val="30"/>
          <w:lang w:eastAsia="zh-CN"/>
        </w:rPr>
        <w:t>第六章</w:t>
      </w:r>
      <w:r>
        <w:rPr>
          <w:rFonts w:hint="eastAsia" w:ascii="黑体" w:eastAsia="黑体" w:cs="宋体"/>
          <w:kern w:val="0"/>
          <w:sz w:val="30"/>
          <w:szCs w:val="30"/>
          <w:lang w:val="en-US" w:eastAsia="zh-CN"/>
        </w:rPr>
        <w:t xml:space="preserve"> </w:t>
      </w:r>
      <w:r>
        <w:rPr>
          <w:rFonts w:hint="eastAsia" w:ascii="黑体" w:eastAsia="黑体" w:cs="宋体"/>
          <w:kern w:val="0"/>
          <w:sz w:val="30"/>
          <w:szCs w:val="30"/>
        </w:rPr>
        <w:t>奖  罚</w:t>
      </w:r>
    </w:p>
    <w:p>
      <w:pPr>
        <w:widowControl/>
        <w:numPr>
          <w:numId w:val="0"/>
        </w:numPr>
        <w:spacing w:line="540" w:lineRule="exact"/>
        <w:jc w:val="both"/>
        <w:rPr>
          <w:rFonts w:hint="eastAsia" w:ascii="黑体" w:eastAsia="黑体" w:cs="宋体"/>
          <w:kern w:val="0"/>
          <w:sz w:val="30"/>
          <w:szCs w:val="30"/>
        </w:rPr>
      </w:pPr>
      <w:r>
        <w:rPr>
          <w:rFonts w:hint="eastAsia" w:ascii="仿宋_GB2312" w:hAnsi="宋体" w:eastAsia="仿宋_GB2312" w:cs="宋体"/>
          <w:kern w:val="0"/>
          <w:sz w:val="30"/>
          <w:szCs w:val="30"/>
          <w:lang w:val="en-US" w:eastAsia="zh-CN"/>
        </w:rPr>
        <w:t xml:space="preserve">   </w:t>
      </w:r>
      <w:r>
        <w:rPr>
          <w:rFonts w:hint="eastAsia" w:ascii="黑体" w:eastAsia="黑体" w:cs="宋体"/>
          <w:kern w:val="0"/>
          <w:sz w:val="30"/>
          <w:szCs w:val="30"/>
        </w:rPr>
        <w:t>第</w:t>
      </w:r>
      <w:r>
        <w:rPr>
          <w:rFonts w:hint="eastAsia" w:ascii="黑体" w:eastAsia="黑体" w:cs="宋体"/>
          <w:kern w:val="0"/>
          <w:sz w:val="30"/>
          <w:szCs w:val="30"/>
          <w:lang w:eastAsia="zh-CN"/>
        </w:rPr>
        <w:t>二</w:t>
      </w:r>
      <w:r>
        <w:rPr>
          <w:rFonts w:hint="eastAsia" w:ascii="黑体" w:eastAsia="黑体" w:cs="宋体"/>
          <w:kern w:val="0"/>
          <w:sz w:val="30"/>
          <w:szCs w:val="30"/>
        </w:rPr>
        <w:t>十条</w:t>
      </w:r>
      <w:r>
        <w:rPr>
          <w:rFonts w:hint="eastAsia" w:ascii="仿宋_GB2312" w:hAnsi="宋体" w:eastAsia="仿宋_GB2312" w:cs="宋体"/>
          <w:kern w:val="0"/>
          <w:sz w:val="30"/>
          <w:szCs w:val="30"/>
        </w:rPr>
        <w:t xml:space="preserve"> </w:t>
      </w:r>
      <w:r>
        <w:rPr>
          <w:rFonts w:hint="eastAsia" w:ascii="仿宋_GB2312" w:hAnsi="宋体" w:eastAsia="仿宋_GB2312" w:cs="宋体"/>
          <w:kern w:val="0"/>
          <w:sz w:val="30"/>
          <w:szCs w:val="30"/>
          <w:lang w:eastAsia="zh-CN"/>
        </w:rPr>
        <w:t>对认定为省</w:t>
      </w:r>
      <w:r>
        <w:rPr>
          <w:rFonts w:hint="eastAsia" w:ascii="仿宋_GB2312" w:hAnsi="宋体" w:eastAsia="仿宋_GB2312" w:cs="宋体"/>
          <w:kern w:val="0"/>
          <w:sz w:val="30"/>
          <w:szCs w:val="30"/>
        </w:rPr>
        <w:t>行业奖</w:t>
      </w:r>
      <w:r>
        <w:rPr>
          <w:rFonts w:hint="eastAsia" w:ascii="仿宋_GB2312" w:hAnsi="宋体" w:eastAsia="仿宋_GB2312" w:cs="宋体"/>
          <w:kern w:val="0"/>
          <w:sz w:val="30"/>
          <w:szCs w:val="30"/>
          <w:lang w:eastAsia="zh-CN"/>
        </w:rPr>
        <w:t>的项目，</w:t>
      </w:r>
      <w:r>
        <w:rPr>
          <w:rFonts w:hint="eastAsia" w:ascii="仿宋_GB2312" w:hAnsi="宋体" w:eastAsia="仿宋_GB2312" w:cs="宋体"/>
          <w:kern w:val="0"/>
          <w:sz w:val="30"/>
          <w:szCs w:val="30"/>
        </w:rPr>
        <w:t>颁发单位证书以及项目主要勘察设计人员个人荣誉证书。</w:t>
      </w:r>
    </w:p>
    <w:p>
      <w:pPr>
        <w:widowControl/>
        <w:spacing w:line="540" w:lineRule="exact"/>
        <w:ind w:firstLine="600" w:firstLineChars="200"/>
        <w:jc w:val="both"/>
        <w:rPr>
          <w:rFonts w:hint="eastAsia" w:ascii="仿宋_GB2312" w:hAnsi="宋体" w:eastAsia="仿宋_GB2312" w:cs="宋体"/>
          <w:kern w:val="0"/>
          <w:sz w:val="30"/>
          <w:szCs w:val="30"/>
        </w:rPr>
      </w:pPr>
      <w:r>
        <w:rPr>
          <w:rFonts w:hint="eastAsia" w:ascii="黑体" w:eastAsia="黑体" w:cs="宋体"/>
          <w:kern w:val="0"/>
          <w:sz w:val="30"/>
          <w:szCs w:val="30"/>
        </w:rPr>
        <w:t>第</w:t>
      </w:r>
      <w:r>
        <w:rPr>
          <w:rFonts w:hint="eastAsia" w:ascii="黑体" w:eastAsia="黑体" w:cs="宋体"/>
          <w:kern w:val="0"/>
          <w:sz w:val="30"/>
          <w:szCs w:val="30"/>
          <w:lang w:eastAsia="zh-CN"/>
        </w:rPr>
        <w:t>二十一</w:t>
      </w:r>
      <w:r>
        <w:rPr>
          <w:rFonts w:hint="eastAsia" w:ascii="黑体" w:eastAsia="黑体" w:cs="宋体"/>
          <w:kern w:val="0"/>
          <w:sz w:val="30"/>
          <w:szCs w:val="30"/>
        </w:rPr>
        <w:t>条</w:t>
      </w:r>
      <w:r>
        <w:rPr>
          <w:rFonts w:hint="eastAsia" w:ascii="仿宋_GB2312" w:hAnsi="宋体" w:eastAsia="仿宋_GB2312" w:cs="宋体"/>
          <w:kern w:val="0"/>
          <w:sz w:val="30"/>
          <w:szCs w:val="30"/>
        </w:rPr>
        <w:t xml:space="preserve">  申报单位提交的申报材料必须实事求是，不得弄虚作假。</w:t>
      </w:r>
      <w:r>
        <w:rPr>
          <w:rFonts w:hint="eastAsia" w:ascii="仿宋_GB2312" w:hAnsi="宋体" w:eastAsia="仿宋_GB2312" w:cs="宋体"/>
          <w:kern w:val="0"/>
          <w:sz w:val="30"/>
          <w:szCs w:val="30"/>
          <w:lang w:eastAsia="zh-CN"/>
        </w:rPr>
        <w:t>推</w:t>
      </w:r>
      <w:r>
        <w:rPr>
          <w:rFonts w:hint="eastAsia" w:ascii="仿宋_GB2312" w:hAnsi="宋体" w:eastAsia="仿宋_GB2312" w:cs="宋体"/>
          <w:kern w:val="0"/>
          <w:sz w:val="30"/>
          <w:szCs w:val="30"/>
        </w:rPr>
        <w:t>选结果公布后如发现实际情况与申报材料不符，将视情节轻重给予撤销奖励、通报批评、停止该单位两</w:t>
      </w:r>
      <w:r>
        <w:rPr>
          <w:rFonts w:hint="eastAsia" w:ascii="仿宋_GB2312" w:hAnsi="宋体" w:eastAsia="仿宋_GB2312" w:cs="宋体"/>
          <w:kern w:val="0"/>
          <w:sz w:val="30"/>
          <w:szCs w:val="30"/>
          <w:lang w:eastAsia="zh-CN"/>
        </w:rPr>
        <w:t>次</w:t>
      </w:r>
      <w:r>
        <w:rPr>
          <w:rFonts w:hint="eastAsia" w:ascii="仿宋_GB2312" w:hAnsi="宋体" w:eastAsia="仿宋_GB2312" w:cs="宋体"/>
          <w:kern w:val="0"/>
          <w:sz w:val="30"/>
          <w:szCs w:val="30"/>
        </w:rPr>
        <w:t>申报资格的处理。</w:t>
      </w:r>
    </w:p>
    <w:p>
      <w:pPr>
        <w:widowControl/>
        <w:spacing w:line="540" w:lineRule="exact"/>
        <w:ind w:firstLine="600" w:firstLineChars="200"/>
        <w:jc w:val="both"/>
        <w:rPr>
          <w:rFonts w:hint="eastAsia" w:ascii="仿宋_GB2312" w:hAnsi="宋体" w:eastAsia="仿宋_GB2312" w:cs="宋体"/>
          <w:kern w:val="0"/>
          <w:sz w:val="30"/>
          <w:szCs w:val="30"/>
        </w:rPr>
      </w:pPr>
      <w:r>
        <w:rPr>
          <w:rFonts w:hint="eastAsia" w:ascii="仿宋_GB2312" w:hAnsi="宋体" w:eastAsia="仿宋_GB2312" w:cs="宋体"/>
          <w:kern w:val="0"/>
          <w:sz w:val="30"/>
          <w:szCs w:val="30"/>
        </w:rPr>
        <w:t>项目</w:t>
      </w:r>
      <w:r>
        <w:rPr>
          <w:rFonts w:hint="eastAsia" w:ascii="仿宋_GB2312" w:hAnsi="宋体" w:eastAsia="仿宋_GB2312" w:cs="宋体"/>
          <w:kern w:val="0"/>
          <w:sz w:val="30"/>
          <w:szCs w:val="30"/>
          <w:lang w:eastAsia="zh-CN"/>
        </w:rPr>
        <w:t>认定</w:t>
      </w:r>
      <w:r>
        <w:rPr>
          <w:rFonts w:hint="eastAsia" w:ascii="仿宋_GB2312" w:hAnsi="宋体" w:eastAsia="仿宋_GB2312" w:cs="宋体"/>
          <w:kern w:val="0"/>
          <w:sz w:val="30"/>
          <w:szCs w:val="30"/>
        </w:rPr>
        <w:t>后如发生因勘察设计原因导致的质量安全事故或严重问题，将撤销奖励，停止</w:t>
      </w:r>
      <w:r>
        <w:rPr>
          <w:rFonts w:hint="eastAsia" w:ascii="仿宋_GB2312" w:hAnsi="宋体" w:eastAsia="仿宋_GB2312" w:cs="宋体"/>
          <w:kern w:val="0"/>
          <w:sz w:val="30"/>
          <w:szCs w:val="30"/>
          <w:lang w:eastAsia="zh-CN"/>
        </w:rPr>
        <w:t>申报</w:t>
      </w:r>
      <w:r>
        <w:rPr>
          <w:rFonts w:hint="eastAsia" w:ascii="仿宋_GB2312" w:hAnsi="宋体" w:eastAsia="仿宋_GB2312" w:cs="宋体"/>
          <w:kern w:val="0"/>
          <w:sz w:val="30"/>
          <w:szCs w:val="30"/>
        </w:rPr>
        <w:t>单位两</w:t>
      </w:r>
      <w:r>
        <w:rPr>
          <w:rFonts w:hint="eastAsia" w:ascii="仿宋_GB2312" w:hAnsi="宋体" w:eastAsia="仿宋_GB2312" w:cs="宋体"/>
          <w:kern w:val="0"/>
          <w:sz w:val="30"/>
          <w:szCs w:val="30"/>
          <w:lang w:eastAsia="zh-CN"/>
        </w:rPr>
        <w:t>次</w:t>
      </w:r>
      <w:r>
        <w:rPr>
          <w:rFonts w:hint="eastAsia" w:ascii="仿宋_GB2312" w:hAnsi="宋体" w:eastAsia="仿宋_GB2312" w:cs="宋体"/>
          <w:kern w:val="0"/>
          <w:sz w:val="30"/>
          <w:szCs w:val="30"/>
        </w:rPr>
        <w:t>申报资格。</w:t>
      </w:r>
    </w:p>
    <w:p>
      <w:pPr>
        <w:widowControl/>
        <w:spacing w:line="540" w:lineRule="exact"/>
        <w:ind w:firstLine="600" w:firstLineChars="200"/>
        <w:jc w:val="both"/>
        <w:rPr>
          <w:rFonts w:ascii="宋体" w:hAnsi="宋体" w:cs="宋体"/>
          <w:kern w:val="0"/>
          <w:sz w:val="30"/>
          <w:szCs w:val="30"/>
        </w:rPr>
      </w:pPr>
      <w:r>
        <w:rPr>
          <w:rFonts w:hint="eastAsia" w:ascii="黑体" w:eastAsia="黑体" w:cs="宋体"/>
          <w:kern w:val="0"/>
          <w:sz w:val="30"/>
          <w:szCs w:val="30"/>
        </w:rPr>
        <w:t>第二十</w:t>
      </w:r>
      <w:r>
        <w:rPr>
          <w:rFonts w:hint="eastAsia" w:ascii="黑体" w:eastAsia="黑体" w:cs="宋体"/>
          <w:kern w:val="0"/>
          <w:sz w:val="30"/>
          <w:szCs w:val="30"/>
          <w:lang w:eastAsia="zh-CN"/>
        </w:rPr>
        <w:t>二</w:t>
      </w:r>
      <w:r>
        <w:rPr>
          <w:rFonts w:hint="eastAsia" w:ascii="黑体" w:eastAsia="黑体" w:cs="宋体"/>
          <w:kern w:val="0"/>
          <w:sz w:val="30"/>
          <w:szCs w:val="30"/>
        </w:rPr>
        <w:t>条</w:t>
      </w:r>
      <w:r>
        <w:rPr>
          <w:rFonts w:hint="eastAsia" w:ascii="黑体" w:eastAsia="黑体" w:cs="宋体"/>
          <w:kern w:val="0"/>
          <w:sz w:val="30"/>
          <w:szCs w:val="30"/>
          <w:lang w:val="en-US" w:eastAsia="zh-CN"/>
        </w:rPr>
        <w:t xml:space="preserve">  </w:t>
      </w:r>
      <w:r>
        <w:rPr>
          <w:rFonts w:hint="eastAsia" w:ascii="仿宋_GB2312" w:hAnsi="宋体" w:eastAsia="仿宋_GB2312" w:cs="宋体"/>
          <w:kern w:val="0"/>
          <w:sz w:val="30"/>
          <w:szCs w:val="30"/>
          <w:lang w:eastAsia="zh-CN"/>
        </w:rPr>
        <w:t>相关</w:t>
      </w:r>
      <w:r>
        <w:rPr>
          <w:rFonts w:hint="eastAsia" w:ascii="仿宋_GB2312" w:hAnsi="宋体" w:eastAsia="仿宋_GB2312" w:cs="宋体"/>
          <w:kern w:val="0"/>
          <w:sz w:val="30"/>
          <w:szCs w:val="30"/>
        </w:rPr>
        <w:t>专家必须坚持</w:t>
      </w:r>
      <w:r>
        <w:rPr>
          <w:rFonts w:hint="eastAsia" w:ascii="仿宋_GB2312" w:hAnsi="宋体" w:eastAsia="仿宋_GB2312" w:cs="宋体"/>
          <w:kern w:val="0"/>
          <w:sz w:val="30"/>
          <w:szCs w:val="30"/>
          <w:lang w:eastAsia="zh-CN"/>
        </w:rPr>
        <w:t>推</w:t>
      </w:r>
      <w:r>
        <w:rPr>
          <w:rFonts w:hint="eastAsia" w:ascii="仿宋_GB2312" w:hAnsi="宋体" w:eastAsia="仿宋_GB2312" w:cs="宋体"/>
          <w:kern w:val="0"/>
          <w:sz w:val="30"/>
          <w:szCs w:val="30"/>
        </w:rPr>
        <w:t>选标准，公正、客观、严守</w:t>
      </w:r>
      <w:r>
        <w:rPr>
          <w:rFonts w:hint="eastAsia" w:ascii="仿宋_GB2312" w:hAnsi="宋体" w:eastAsia="仿宋_GB2312" w:cs="宋体"/>
          <w:kern w:val="0"/>
          <w:sz w:val="30"/>
          <w:szCs w:val="30"/>
          <w:lang w:eastAsia="zh-CN"/>
        </w:rPr>
        <w:t>认定</w:t>
      </w:r>
      <w:r>
        <w:rPr>
          <w:rFonts w:hint="eastAsia" w:ascii="仿宋_GB2312" w:hAnsi="宋体" w:eastAsia="仿宋_GB2312" w:cs="宋体"/>
          <w:kern w:val="0"/>
          <w:sz w:val="30"/>
          <w:szCs w:val="30"/>
        </w:rPr>
        <w:t>规则和纪律。对违反规定的，取消专家资格。</w:t>
      </w:r>
    </w:p>
    <w:p>
      <w:pPr>
        <w:widowControl/>
        <w:spacing w:line="540" w:lineRule="exact"/>
        <w:ind w:firstLine="600" w:firstLineChars="200"/>
        <w:jc w:val="left"/>
        <w:rPr>
          <w:rFonts w:ascii="宋体" w:hAnsi="宋体" w:cs="宋体"/>
          <w:kern w:val="0"/>
          <w:sz w:val="30"/>
          <w:szCs w:val="30"/>
        </w:rPr>
      </w:pPr>
      <w:r>
        <w:rPr>
          <w:rFonts w:hint="eastAsia" w:ascii="仿宋_GB2312" w:hAnsi="宋体" w:eastAsia="仿宋_GB2312" w:cs="宋体"/>
          <w:kern w:val="0"/>
          <w:sz w:val="30"/>
          <w:szCs w:val="30"/>
        </w:rPr>
        <w:t> </w:t>
      </w:r>
    </w:p>
    <w:p>
      <w:pPr>
        <w:widowControl/>
        <w:spacing w:line="540" w:lineRule="exact"/>
        <w:jc w:val="center"/>
        <w:rPr>
          <w:rFonts w:ascii="宋体" w:hAnsi="宋体" w:cs="宋体"/>
          <w:kern w:val="0"/>
          <w:sz w:val="30"/>
          <w:szCs w:val="30"/>
        </w:rPr>
      </w:pPr>
      <w:r>
        <w:rPr>
          <w:rFonts w:hint="eastAsia" w:ascii="黑体" w:eastAsia="黑体" w:cs="宋体"/>
          <w:kern w:val="0"/>
          <w:sz w:val="30"/>
          <w:szCs w:val="30"/>
        </w:rPr>
        <w:t>第</w:t>
      </w:r>
      <w:r>
        <w:rPr>
          <w:rFonts w:hint="eastAsia" w:ascii="黑体" w:eastAsia="黑体" w:cs="宋体"/>
          <w:kern w:val="0"/>
          <w:sz w:val="30"/>
          <w:szCs w:val="30"/>
          <w:lang w:eastAsia="zh-CN"/>
        </w:rPr>
        <w:t>七</w:t>
      </w:r>
      <w:r>
        <w:rPr>
          <w:rFonts w:hint="eastAsia" w:ascii="黑体" w:eastAsia="黑体" w:cs="宋体"/>
          <w:kern w:val="0"/>
          <w:sz w:val="30"/>
          <w:szCs w:val="30"/>
        </w:rPr>
        <w:t>章  附  则</w:t>
      </w:r>
    </w:p>
    <w:p>
      <w:pPr>
        <w:widowControl/>
        <w:spacing w:line="540" w:lineRule="exact"/>
        <w:ind w:firstLine="600" w:firstLineChars="200"/>
        <w:jc w:val="both"/>
        <w:rPr>
          <w:rFonts w:hint="eastAsia" w:ascii="仿宋_GB2312" w:hAnsi="宋体" w:eastAsia="仿宋_GB2312" w:cs="宋体"/>
          <w:kern w:val="0"/>
          <w:sz w:val="30"/>
          <w:szCs w:val="30"/>
        </w:rPr>
      </w:pPr>
      <w:r>
        <w:rPr>
          <w:rFonts w:hint="eastAsia" w:ascii="黑体" w:eastAsia="黑体" w:cs="宋体"/>
          <w:kern w:val="0"/>
          <w:sz w:val="30"/>
          <w:szCs w:val="30"/>
        </w:rPr>
        <w:t>第二十</w:t>
      </w:r>
      <w:r>
        <w:rPr>
          <w:rFonts w:hint="eastAsia" w:ascii="黑体" w:eastAsia="黑体" w:cs="宋体"/>
          <w:kern w:val="0"/>
          <w:sz w:val="30"/>
          <w:szCs w:val="30"/>
          <w:lang w:eastAsia="zh-CN"/>
        </w:rPr>
        <w:t>三</w:t>
      </w:r>
      <w:r>
        <w:rPr>
          <w:rFonts w:hint="eastAsia" w:ascii="黑体" w:eastAsia="黑体" w:cs="宋体"/>
          <w:kern w:val="0"/>
          <w:sz w:val="30"/>
          <w:szCs w:val="30"/>
        </w:rPr>
        <w:t xml:space="preserve">条  </w:t>
      </w:r>
      <w:r>
        <w:rPr>
          <w:rFonts w:hint="eastAsia" w:ascii="仿宋_GB2312" w:hAnsi="宋体" w:eastAsia="仿宋_GB2312" w:cs="宋体"/>
          <w:kern w:val="0"/>
          <w:sz w:val="30"/>
          <w:szCs w:val="30"/>
        </w:rPr>
        <w:t>河北省</w:t>
      </w:r>
      <w:r>
        <w:rPr>
          <w:rFonts w:hint="eastAsia" w:ascii="仿宋_GB2312" w:hAnsi="宋体" w:eastAsia="仿宋_GB2312" w:cs="宋体"/>
          <w:kern w:val="0"/>
          <w:sz w:val="30"/>
          <w:szCs w:val="30"/>
          <w:lang w:eastAsia="zh-CN"/>
        </w:rPr>
        <w:t>工程勘察、建筑设计行业和市政公用工程</w:t>
      </w:r>
      <w:r>
        <w:rPr>
          <w:rFonts w:hint="eastAsia" w:ascii="仿宋_GB2312" w:hAnsi="宋体" w:eastAsia="仿宋_GB2312" w:cs="宋体"/>
          <w:kern w:val="0"/>
          <w:sz w:val="30"/>
          <w:szCs w:val="30"/>
        </w:rPr>
        <w:t>优秀勘察设计奖</w:t>
      </w:r>
      <w:r>
        <w:rPr>
          <w:rFonts w:hint="eastAsia" w:ascii="仿宋_GB2312" w:hAnsi="宋体" w:eastAsia="仿宋_GB2312" w:cs="宋体"/>
          <w:kern w:val="0"/>
          <w:sz w:val="30"/>
          <w:szCs w:val="30"/>
          <w:lang w:eastAsia="zh-CN"/>
        </w:rPr>
        <w:t>推</w:t>
      </w:r>
      <w:r>
        <w:rPr>
          <w:rFonts w:hint="eastAsia" w:ascii="仿宋_GB2312" w:hAnsi="宋体" w:eastAsia="仿宋_GB2312" w:cs="宋体"/>
          <w:kern w:val="0"/>
          <w:sz w:val="30"/>
          <w:szCs w:val="30"/>
        </w:rPr>
        <w:t>选工作不收取费用。</w:t>
      </w:r>
    </w:p>
    <w:p>
      <w:pPr>
        <w:widowControl/>
        <w:spacing w:line="540" w:lineRule="exact"/>
        <w:ind w:firstLine="600" w:firstLineChars="200"/>
        <w:jc w:val="both"/>
        <w:rPr>
          <w:rFonts w:hint="eastAsia" w:ascii="宋体" w:hAnsi="宋体" w:eastAsia="仿宋_GB2312" w:cs="宋体"/>
          <w:color w:val="auto"/>
          <w:kern w:val="0"/>
          <w:sz w:val="30"/>
          <w:szCs w:val="30"/>
          <w:lang w:eastAsia="zh-CN"/>
        </w:rPr>
      </w:pPr>
      <w:r>
        <w:rPr>
          <w:rFonts w:hint="eastAsia" w:ascii="黑体" w:eastAsia="黑体" w:cs="宋体"/>
          <w:kern w:val="0"/>
          <w:sz w:val="30"/>
          <w:szCs w:val="30"/>
        </w:rPr>
        <w:t>第二十</w:t>
      </w:r>
      <w:r>
        <w:rPr>
          <w:rFonts w:hint="eastAsia" w:ascii="黑体" w:eastAsia="黑体" w:cs="宋体"/>
          <w:kern w:val="0"/>
          <w:sz w:val="30"/>
          <w:szCs w:val="30"/>
          <w:lang w:eastAsia="zh-CN"/>
        </w:rPr>
        <w:t>四</w:t>
      </w:r>
      <w:r>
        <w:rPr>
          <w:rFonts w:hint="eastAsia" w:ascii="黑体" w:eastAsia="黑体" w:cs="宋体"/>
          <w:kern w:val="0"/>
          <w:sz w:val="30"/>
          <w:szCs w:val="30"/>
        </w:rPr>
        <w:t>条</w:t>
      </w:r>
      <w:r>
        <w:rPr>
          <w:rFonts w:hint="eastAsia" w:ascii="仿宋_GB2312" w:hAnsi="宋体" w:eastAsia="仿宋_GB2312" w:cs="宋体"/>
          <w:kern w:val="0"/>
          <w:sz w:val="30"/>
          <w:szCs w:val="30"/>
        </w:rPr>
        <w:t xml:space="preserve">  </w:t>
      </w:r>
      <w:r>
        <w:rPr>
          <w:rFonts w:hint="eastAsia" w:ascii="仿宋_GB2312" w:hAnsi="宋体" w:eastAsia="仿宋_GB2312" w:cs="宋体"/>
          <w:color w:val="auto"/>
          <w:kern w:val="0"/>
          <w:sz w:val="30"/>
          <w:szCs w:val="30"/>
        </w:rPr>
        <w:t>申报材料</w:t>
      </w:r>
      <w:r>
        <w:rPr>
          <w:rFonts w:hint="eastAsia" w:ascii="仿宋_GB2312" w:hAnsi="宋体" w:eastAsia="仿宋_GB2312" w:cs="宋体"/>
          <w:color w:val="auto"/>
          <w:kern w:val="0"/>
          <w:sz w:val="30"/>
          <w:szCs w:val="30"/>
          <w:lang w:eastAsia="zh-CN"/>
        </w:rPr>
        <w:t>时</w:t>
      </w:r>
      <w:r>
        <w:rPr>
          <w:rFonts w:hint="eastAsia" w:ascii="仿宋_GB2312" w:hAnsi="宋体" w:eastAsia="仿宋_GB2312" w:cs="宋体"/>
          <w:color w:val="auto"/>
          <w:kern w:val="0"/>
          <w:sz w:val="30"/>
          <w:szCs w:val="30"/>
        </w:rPr>
        <w:t>核验</w:t>
      </w:r>
      <w:r>
        <w:rPr>
          <w:rFonts w:hint="eastAsia" w:ascii="仿宋_GB2312" w:hAnsi="宋体" w:eastAsia="仿宋_GB2312" w:cs="宋体"/>
          <w:color w:val="auto"/>
          <w:kern w:val="0"/>
          <w:sz w:val="30"/>
          <w:szCs w:val="30"/>
          <w:lang w:eastAsia="zh-CN"/>
        </w:rPr>
        <w:t>相关</w:t>
      </w:r>
      <w:r>
        <w:rPr>
          <w:rFonts w:hint="eastAsia" w:ascii="仿宋_GB2312" w:hAnsi="宋体" w:eastAsia="仿宋_GB2312" w:cs="宋体"/>
          <w:color w:val="auto"/>
          <w:kern w:val="0"/>
          <w:sz w:val="30"/>
          <w:szCs w:val="30"/>
        </w:rPr>
        <w:t>原件</w:t>
      </w:r>
      <w:r>
        <w:rPr>
          <w:rFonts w:hint="eastAsia" w:ascii="仿宋_GB2312" w:hAnsi="宋体" w:eastAsia="仿宋_GB2312" w:cs="宋体"/>
          <w:color w:val="auto"/>
          <w:kern w:val="0"/>
          <w:sz w:val="30"/>
          <w:szCs w:val="30"/>
          <w:lang w:eastAsia="zh-CN"/>
        </w:rPr>
        <w:t>，</w:t>
      </w:r>
      <w:r>
        <w:rPr>
          <w:rFonts w:hint="eastAsia" w:ascii="仿宋_GB2312" w:hAnsi="宋体" w:eastAsia="仿宋_GB2312" w:cs="宋体"/>
          <w:color w:val="auto"/>
          <w:kern w:val="0"/>
          <w:sz w:val="30"/>
          <w:szCs w:val="30"/>
        </w:rPr>
        <w:t>相关证明材料均提交复印件，申报材料不再退回</w:t>
      </w:r>
      <w:r>
        <w:rPr>
          <w:rFonts w:hint="eastAsia" w:ascii="仿宋_GB2312" w:hAnsi="宋体" w:eastAsia="仿宋_GB2312" w:cs="宋体"/>
          <w:color w:val="auto"/>
          <w:kern w:val="0"/>
          <w:sz w:val="30"/>
          <w:szCs w:val="30"/>
          <w:lang w:eastAsia="zh-CN"/>
        </w:rPr>
        <w:t>。</w:t>
      </w:r>
    </w:p>
    <w:p>
      <w:pPr>
        <w:widowControl/>
        <w:spacing w:line="540" w:lineRule="exact"/>
        <w:ind w:firstLine="600" w:firstLineChars="200"/>
        <w:jc w:val="both"/>
        <w:rPr>
          <w:rFonts w:ascii="宋体" w:hAnsi="宋体" w:cs="宋体"/>
          <w:kern w:val="0"/>
          <w:sz w:val="30"/>
          <w:szCs w:val="30"/>
        </w:rPr>
      </w:pPr>
      <w:r>
        <w:rPr>
          <w:rFonts w:hint="eastAsia" w:ascii="黑体" w:eastAsia="黑体" w:cs="宋体"/>
          <w:kern w:val="0"/>
          <w:sz w:val="30"/>
          <w:szCs w:val="30"/>
        </w:rPr>
        <w:t>第二十</w:t>
      </w:r>
      <w:r>
        <w:rPr>
          <w:rFonts w:hint="eastAsia" w:ascii="黑体" w:eastAsia="黑体" w:cs="宋体"/>
          <w:kern w:val="0"/>
          <w:sz w:val="30"/>
          <w:szCs w:val="30"/>
          <w:lang w:eastAsia="zh-CN"/>
        </w:rPr>
        <w:t>五</w:t>
      </w:r>
      <w:r>
        <w:rPr>
          <w:rFonts w:hint="eastAsia" w:ascii="黑体" w:eastAsia="黑体" w:cs="宋体"/>
          <w:kern w:val="0"/>
          <w:sz w:val="30"/>
          <w:szCs w:val="30"/>
        </w:rPr>
        <w:t xml:space="preserve">条  </w:t>
      </w:r>
      <w:r>
        <w:rPr>
          <w:rFonts w:hint="eastAsia" w:ascii="仿宋_GB2312" w:hAnsi="宋体" w:eastAsia="仿宋_GB2312" w:cs="宋体"/>
          <w:kern w:val="0"/>
          <w:sz w:val="30"/>
          <w:szCs w:val="30"/>
        </w:rPr>
        <w:t>本办法由河北省工程勘察设计咨询协会负责解释。</w:t>
      </w:r>
    </w:p>
    <w:p>
      <w:pPr>
        <w:widowControl/>
        <w:spacing w:line="540" w:lineRule="exact"/>
        <w:ind w:firstLine="600" w:firstLineChars="200"/>
        <w:jc w:val="both"/>
        <w:rPr>
          <w:rFonts w:hint="eastAsia" w:ascii="仿宋_GB2312" w:hAnsi="宋体" w:eastAsia="仿宋_GB2312" w:cs="宋体"/>
          <w:kern w:val="0"/>
          <w:sz w:val="30"/>
          <w:szCs w:val="30"/>
        </w:rPr>
      </w:pPr>
      <w:r>
        <w:rPr>
          <w:rFonts w:hint="eastAsia" w:ascii="黑体" w:eastAsia="黑体" w:cs="宋体"/>
          <w:kern w:val="0"/>
          <w:sz w:val="30"/>
          <w:szCs w:val="30"/>
        </w:rPr>
        <w:t>第二十</w:t>
      </w:r>
      <w:r>
        <w:rPr>
          <w:rFonts w:hint="eastAsia" w:ascii="黑体" w:eastAsia="黑体" w:cs="宋体"/>
          <w:kern w:val="0"/>
          <w:sz w:val="30"/>
          <w:szCs w:val="30"/>
          <w:lang w:eastAsia="zh-CN"/>
        </w:rPr>
        <w:t>六</w:t>
      </w:r>
      <w:r>
        <w:rPr>
          <w:rFonts w:hint="eastAsia" w:ascii="黑体" w:eastAsia="黑体" w:cs="宋体"/>
          <w:kern w:val="0"/>
          <w:sz w:val="30"/>
          <w:szCs w:val="30"/>
        </w:rPr>
        <w:t>条</w:t>
      </w:r>
      <w:r>
        <w:rPr>
          <w:rFonts w:hint="eastAsia" w:ascii="仿宋_GB2312" w:hAnsi="宋体" w:eastAsia="仿宋_GB2312" w:cs="宋体"/>
          <w:kern w:val="0"/>
          <w:sz w:val="30"/>
          <w:szCs w:val="30"/>
        </w:rPr>
        <w:t xml:space="preserve">  本办法自发布之日起开始施行。</w:t>
      </w:r>
    </w:p>
    <w:p>
      <w:pPr>
        <w:widowControl/>
        <w:spacing w:line="540" w:lineRule="exact"/>
        <w:jc w:val="left"/>
        <w:rPr>
          <w:rFonts w:hint="eastAsia" w:ascii="仿宋_GB2312" w:hAnsi="宋体" w:eastAsia="仿宋_GB2312" w:cs="宋体"/>
          <w:kern w:val="0"/>
          <w:sz w:val="30"/>
          <w:szCs w:val="30"/>
        </w:rPr>
      </w:pPr>
    </w:p>
    <w:p>
      <w:pPr>
        <w:widowControl/>
        <w:spacing w:line="540" w:lineRule="exact"/>
        <w:jc w:val="left"/>
        <w:rPr>
          <w:rFonts w:hint="eastAsia" w:ascii="仿宋_GB2312" w:hAnsi="宋体" w:eastAsia="仿宋_GB2312" w:cs="宋体"/>
          <w:kern w:val="0"/>
          <w:sz w:val="30"/>
          <w:szCs w:val="30"/>
        </w:rPr>
      </w:pPr>
    </w:p>
    <w:p>
      <w:pPr>
        <w:widowControl/>
        <w:spacing w:line="540" w:lineRule="exact"/>
        <w:jc w:val="left"/>
        <w:rPr>
          <w:rFonts w:hint="eastAsia" w:ascii="仿宋_GB2312" w:hAnsi="宋体" w:eastAsia="仿宋_GB2312" w:cs="宋体"/>
          <w:kern w:val="0"/>
          <w:sz w:val="30"/>
          <w:szCs w:val="30"/>
        </w:rPr>
      </w:pPr>
    </w:p>
    <w:p>
      <w:pPr>
        <w:spacing w:line="400" w:lineRule="exact"/>
        <w:rPr>
          <w:rFonts w:hint="eastAsia"/>
        </w:rPr>
      </w:pPr>
    </w:p>
    <w:sectPr>
      <w:footerReference r:id="rId4" w:type="default"/>
      <w:footerReference r:id="rId5" w:type="even"/>
      <w:pgSz w:w="11906" w:h="16838"/>
      <w:pgMar w:top="2098" w:right="147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outside" w:y="1"/>
      <w:rPr>
        <w:rStyle w:val="8"/>
        <w:rFonts w:hint="eastAsia"/>
        <w:sz w:val="28"/>
        <w:szCs w:val="28"/>
      </w:rPr>
    </w:pPr>
    <w:r>
      <w:rPr>
        <w:rStyle w:val="8"/>
        <w:rFonts w:hint="eastAsia"/>
        <w:sz w:val="28"/>
        <w:szCs w:val="28"/>
      </w:rPr>
      <w:t>—</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w:t>
    </w:r>
    <w:r>
      <w:rPr>
        <w:sz w:val="28"/>
        <w:szCs w:val="28"/>
      </w:rPr>
      <w:fldChar w:fldCharType="end"/>
    </w:r>
    <w:r>
      <w:rPr>
        <w:rStyle w:val="8"/>
        <w:rFonts w:hint="eastAsia"/>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outside" w:y="1"/>
      <w:rPr>
        <w:rStyle w:val="8"/>
      </w:rPr>
    </w:pPr>
    <w:r>
      <w:fldChar w:fldCharType="begin"/>
    </w:r>
    <w:r>
      <w:rPr>
        <w:rStyle w:val="8"/>
      </w:rPr>
      <w:instrText xml:space="preserve">PAGE  </w:instrText>
    </w:r>
    <w:r>
      <w:fldChar w:fldCharType="separate"/>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156667"/>
    <w:rsid w:val="002C0580"/>
    <w:rsid w:val="003C1099"/>
    <w:rsid w:val="00450666"/>
    <w:rsid w:val="005E6B0F"/>
    <w:rsid w:val="0061774B"/>
    <w:rsid w:val="00637DD9"/>
    <w:rsid w:val="006408C7"/>
    <w:rsid w:val="006D4F8E"/>
    <w:rsid w:val="00847C0B"/>
    <w:rsid w:val="00862591"/>
    <w:rsid w:val="00937B5C"/>
    <w:rsid w:val="00C440D7"/>
    <w:rsid w:val="00C759D2"/>
    <w:rsid w:val="00DE0A53"/>
    <w:rsid w:val="00F57AAE"/>
    <w:rsid w:val="02E80B93"/>
    <w:rsid w:val="038D419D"/>
    <w:rsid w:val="045D1E72"/>
    <w:rsid w:val="08811D49"/>
    <w:rsid w:val="0B9B6644"/>
    <w:rsid w:val="0FC32AA0"/>
    <w:rsid w:val="19E01C63"/>
    <w:rsid w:val="1B2677F9"/>
    <w:rsid w:val="1B866C0D"/>
    <w:rsid w:val="2077085E"/>
    <w:rsid w:val="27FC410C"/>
    <w:rsid w:val="2B421EA3"/>
    <w:rsid w:val="2C8C56D4"/>
    <w:rsid w:val="2E5511C4"/>
    <w:rsid w:val="2EF17D79"/>
    <w:rsid w:val="30BA3E17"/>
    <w:rsid w:val="3C8F1F56"/>
    <w:rsid w:val="3FD95AFF"/>
    <w:rsid w:val="420E56B7"/>
    <w:rsid w:val="440E0306"/>
    <w:rsid w:val="44C63341"/>
    <w:rsid w:val="453D6D73"/>
    <w:rsid w:val="45477F96"/>
    <w:rsid w:val="47477C8C"/>
    <w:rsid w:val="4A8E4DA5"/>
    <w:rsid w:val="4CFF3E5C"/>
    <w:rsid w:val="4FE346AC"/>
    <w:rsid w:val="561C3042"/>
    <w:rsid w:val="5ADC1A5D"/>
    <w:rsid w:val="5B626247"/>
    <w:rsid w:val="5E86532D"/>
    <w:rsid w:val="658009DC"/>
    <w:rsid w:val="6672015F"/>
    <w:rsid w:val="695A0971"/>
    <w:rsid w:val="699F37FC"/>
    <w:rsid w:val="6D9202A4"/>
    <w:rsid w:val="6E2348A3"/>
    <w:rsid w:val="6EAF4483"/>
    <w:rsid w:val="70215D91"/>
    <w:rsid w:val="759C3BD4"/>
    <w:rsid w:val="7FB07CC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tcPr>
      <w:textDirection w:val="lrTb"/>
    </w:tcPr>
  </w:style>
  <w:style w:type="paragraph" w:styleId="2">
    <w:name w:val="Date"/>
    <w:basedOn w:val="1"/>
    <w:next w:val="1"/>
    <w:qFormat/>
    <w:uiPriority w:val="0"/>
    <w:pPr>
      <w:ind w:left="100" w:leftChars="25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 w:type="character" w:styleId="8">
    <w:name w:val="page number"/>
    <w:basedOn w:val="7"/>
    <w:qFormat/>
    <w:uiPriority w:val="0"/>
    <w:rPr/>
  </w:style>
  <w:style w:type="character" w:styleId="9">
    <w:name w:val="Hyperlink"/>
    <w:basedOn w:val="7"/>
    <w:qFormat/>
    <w:uiPriority w:val="0"/>
    <w:rPr>
      <w:color w:val="0000FF"/>
      <w:u w:val="single"/>
    </w:rPr>
  </w:style>
  <w:style w:type="paragraph" w:customStyle="1" w:styleId="11">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jw</Company>
  <Pages>1</Pages>
  <Words>71</Words>
  <Characters>405</Characters>
  <Lines>3</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2015-02-12T07:14:00Z</dcterms:created>
  <dc:creator>ren</dc:creator>
  <cp:lastModifiedBy>yly</cp:lastModifiedBy>
  <cp:lastPrinted>2019-06-11T00:10:00Z</cp:lastPrinted>
  <dcterms:modified xsi:type="dcterms:W3CDTF">2019-06-12T09:13:51Z</dcterms:modified>
  <dc:title>河北省工程勘察设计咨询协会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